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C5E5" w14:textId="2EB10542" w:rsidR="00E76DF8" w:rsidRPr="001B7CFD" w:rsidRDefault="006519E9">
      <w:pPr>
        <w:pStyle w:val="NadpisTZ"/>
        <w:ind w:right="-992"/>
        <w:rPr>
          <w:rFonts w:asciiTheme="minorHAnsi" w:hAnsiTheme="minorHAnsi"/>
        </w:rPr>
      </w:pPr>
      <w:r>
        <w:rPr>
          <w:rFonts w:ascii="SKODA Next" w:hAnsi="SKODA Next"/>
        </w:rPr>
        <w:t>Električna mobilnost: vstopni baterijski električni model bo Škoda Epiq</w:t>
      </w:r>
    </w:p>
    <w:p w14:paraId="3B92CA58" w14:textId="77777777" w:rsidR="005B4FC4" w:rsidRPr="001B7CFD" w:rsidRDefault="005B4FC4" w:rsidP="00AE1AD6">
      <w:pPr>
        <w:rPr>
          <w:rFonts w:asciiTheme="minorHAnsi" w:hAnsiTheme="minorHAnsi"/>
          <w:lang w:val="en-GB"/>
        </w:rPr>
      </w:pPr>
    </w:p>
    <w:p w14:paraId="3E3FF954" w14:textId="63012461" w:rsidR="003D2135" w:rsidRPr="001B7CFD" w:rsidRDefault="0089725A" w:rsidP="003D2135">
      <w:pPr>
        <w:pStyle w:val="Odrazkystextem"/>
        <w:ind w:right="-567"/>
        <w:rPr>
          <w:rFonts w:asciiTheme="minorHAnsi" w:hAnsiTheme="minorHAnsi"/>
        </w:rPr>
      </w:pPr>
      <w:r>
        <w:rPr>
          <w:rFonts w:asciiTheme="minorHAnsi" w:hAnsiTheme="minorHAnsi"/>
        </w:rPr>
        <w:t>Električni pogon bo v prihodnje odpiral še več možnosti: Škodino paleto popolnoma električnih vozil bo razširil Škoda Epiq – eden od šestih novih električnih modelov, ki bodo prišli na trg v prihodnjih letih</w:t>
      </w:r>
    </w:p>
    <w:p w14:paraId="096957E1" w14:textId="3ECF841B" w:rsidR="00E76DF8" w:rsidRPr="001B7CFD" w:rsidRDefault="00452821" w:rsidP="00D55795">
      <w:pPr>
        <w:pStyle w:val="Odrazkystextem"/>
        <w:ind w:right="-567"/>
        <w:rPr>
          <w:rFonts w:asciiTheme="minorHAnsi" w:hAnsiTheme="minorHAnsi"/>
        </w:rPr>
      </w:pPr>
      <w:r w:rsidRPr="00452821">
        <w:rPr>
          <w:rFonts w:asciiTheme="minorHAnsi" w:hAnsiTheme="minorHAnsi"/>
        </w:rPr>
        <w:t>Oblikovalska študija razkriva, da se prihodnji model uvršča v strateško pomembni segment malih SUV-jev</w:t>
      </w:r>
    </w:p>
    <w:p w14:paraId="295D1846" w14:textId="4084C8D6" w:rsidR="00E76DF8" w:rsidRPr="001B7CFD" w:rsidRDefault="009450C4" w:rsidP="00D55795">
      <w:pPr>
        <w:pStyle w:val="Odrazkystextem"/>
        <w:ind w:right="-567"/>
        <w:rPr>
          <w:rFonts w:asciiTheme="minorHAnsi" w:hAnsiTheme="minorHAnsi"/>
        </w:rPr>
      </w:pPr>
      <w:r>
        <w:rPr>
          <w:rFonts w:asciiTheme="minorHAnsi" w:hAnsiTheme="minorHAnsi"/>
        </w:rPr>
        <w:t xml:space="preserve">Videz in prostornost: suveren, funkcionalen in pristen oblikovalski slog Modern Solid, </w:t>
      </w:r>
      <w:r w:rsidR="00CD3687">
        <w:rPr>
          <w:rFonts w:asciiTheme="minorHAnsi" w:hAnsiTheme="minorHAnsi"/>
        </w:rPr>
        <w:t>velika</w:t>
      </w:r>
      <w:r>
        <w:rPr>
          <w:rFonts w:asciiTheme="minorHAnsi" w:hAnsiTheme="minorHAnsi"/>
        </w:rPr>
        <w:t xml:space="preserve"> prostor</w:t>
      </w:r>
      <w:r w:rsidR="00CD3687">
        <w:rPr>
          <w:rFonts w:asciiTheme="minorHAnsi" w:hAnsiTheme="minorHAnsi"/>
        </w:rPr>
        <w:t>nost</w:t>
      </w:r>
      <w:r>
        <w:rPr>
          <w:rFonts w:asciiTheme="minorHAnsi" w:hAnsiTheme="minorHAnsi"/>
        </w:rPr>
        <w:t xml:space="preserve"> in prtljažnik s prostornino do 490 litrov</w:t>
      </w:r>
    </w:p>
    <w:p w14:paraId="7378FE7B" w14:textId="5168A763" w:rsidR="00E76DF8" w:rsidRPr="001B7CFD" w:rsidRDefault="009450C4" w:rsidP="00D55795">
      <w:pPr>
        <w:pStyle w:val="Odrazkystextem"/>
        <w:ind w:right="-567"/>
        <w:rPr>
          <w:rFonts w:asciiTheme="minorHAnsi" w:hAnsiTheme="minorHAnsi"/>
        </w:rPr>
      </w:pPr>
      <w:r>
        <w:rPr>
          <w:rFonts w:asciiTheme="minorHAnsi" w:hAnsiTheme="minorHAnsi"/>
        </w:rPr>
        <w:t>Cena in digitalne rešitve: širok nabor novih tehnologij, povezljivost in asistenčni sistemi za okoli 25.000 evrov</w:t>
      </w:r>
    </w:p>
    <w:p w14:paraId="03C7B8B6" w14:textId="77777777" w:rsidR="005B4FC4" w:rsidRPr="00E86158" w:rsidRDefault="005B4FC4" w:rsidP="00D55795">
      <w:pPr>
        <w:ind w:right="-567"/>
        <w:rPr>
          <w:rFonts w:asciiTheme="minorHAnsi" w:hAnsiTheme="minorHAnsi"/>
        </w:rPr>
      </w:pPr>
    </w:p>
    <w:p w14:paraId="2005D3B1" w14:textId="1308E119" w:rsidR="00E76DF8" w:rsidRPr="001B7CFD" w:rsidRDefault="00855EA5" w:rsidP="00B330E0">
      <w:pPr>
        <w:pStyle w:val="Perex"/>
        <w:spacing w:after="0"/>
        <w:ind w:right="-567"/>
        <w:rPr>
          <w:rFonts w:asciiTheme="minorHAnsi" w:hAnsiTheme="minorHAnsi"/>
        </w:rPr>
      </w:pPr>
      <w:r>
        <w:rPr>
          <w:rFonts w:asciiTheme="minorHAnsi" w:hAnsiTheme="minorHAnsi"/>
        </w:rPr>
        <w:t>Mladá Boleslav (Češka), 15</w:t>
      </w:r>
      <w:r w:rsidR="00713D36">
        <w:rPr>
          <w:rFonts w:asciiTheme="minorHAnsi" w:hAnsiTheme="minorHAnsi"/>
        </w:rPr>
        <w:t>.</w:t>
      </w:r>
      <w:r>
        <w:rPr>
          <w:rFonts w:asciiTheme="minorHAnsi" w:hAnsiTheme="minorHAnsi"/>
        </w:rPr>
        <w:t xml:space="preserve"> marec 2024 – </w:t>
      </w:r>
      <w:r w:rsidR="006D4438">
        <w:rPr>
          <w:rFonts w:asciiTheme="minorHAnsi" w:hAnsiTheme="minorHAnsi"/>
        </w:rPr>
        <w:t>M</w:t>
      </w:r>
      <w:r>
        <w:rPr>
          <w:rFonts w:asciiTheme="minorHAnsi" w:hAnsiTheme="minorHAnsi"/>
        </w:rPr>
        <w:t>ajhen, a epski: družba Škoda Auto je razkrila ime svojega mestnega SUV-križanca z baterijskim električnim pogonom in pokazala oblikovalsko študijo, ki nakazuje ključne poteze novega modela. Škoda Epiq, ki bo predstavljen leta 2025, bo naprodaj za okoli 25.000 evrov. V dolžino bo meril 4,1 metra, v notranjosti pa bo ponujal obilo prostora za potnike in prtljažnik s prostornino do 490 litrov. Avtomobil bo optimalno poosebljal suvereni, funkcionalni in pristni novi oblikovalski slog Modern Solid – tako z notranjo kot tudi z zunanjo zasnovo. Dovršeno podobo bo dopolnjevala brezhibna digitalna izkušnja z novimi tehnologijami in asistenčnimi sistemi.</w:t>
      </w:r>
    </w:p>
    <w:p w14:paraId="1A970246" w14:textId="77777777" w:rsidR="00BC71A9" w:rsidRPr="00E86158" w:rsidRDefault="00BC71A9" w:rsidP="005544B0">
      <w:pPr>
        <w:pStyle w:val="Perex"/>
        <w:rPr>
          <w:rFonts w:asciiTheme="minorHAnsi" w:hAnsiTheme="minorHAnsi"/>
        </w:rPr>
      </w:pPr>
    </w:p>
    <w:p w14:paraId="3EA9D93F" w14:textId="73934FF7" w:rsidR="000713DB" w:rsidRDefault="005F617B" w:rsidP="00130CCD">
      <w:pPr>
        <w:rPr>
          <w:rFonts w:asciiTheme="minorHAnsi" w:hAnsiTheme="minorHAnsi"/>
        </w:rPr>
      </w:pPr>
      <w:r>
        <w:rPr>
          <w:rFonts w:asciiTheme="minorHAnsi" w:hAnsiTheme="minorHAnsi"/>
          <w:b/>
        </w:rPr>
        <w:t>Klaus Zellmer, predsednik uprave družbe Škoda Aut</w:t>
      </w:r>
      <w:r w:rsidR="006B7AF2">
        <w:rPr>
          <w:rFonts w:asciiTheme="minorHAnsi" w:hAnsiTheme="minorHAnsi"/>
          <w:b/>
        </w:rPr>
        <w:t>o,</w:t>
      </w:r>
      <w:r>
        <w:rPr>
          <w:rFonts w:asciiTheme="minorHAnsi" w:hAnsiTheme="minorHAnsi"/>
        </w:rPr>
        <w:t xml:space="preserve"> je povedal: "Novi Škoda Epiq bo za privlačno ceno ponujal veliko avtomobila in prostorno notranjost </w:t>
      </w:r>
      <w:r w:rsidR="006B7AF2" w:rsidRPr="006B7AF2">
        <w:rPr>
          <w:rFonts w:asciiTheme="minorHAnsi" w:hAnsiTheme="minorHAnsi"/>
        </w:rPr>
        <w:t>ob kompaktnih merah</w:t>
      </w:r>
      <w:r>
        <w:rPr>
          <w:rFonts w:asciiTheme="minorHAnsi" w:hAnsiTheme="minorHAnsi"/>
        </w:rPr>
        <w:t>. Naši kupci si želijo veliko izbire, zato širimo našo rastočo ponudbo električne mobilnosti v ta priljubljeni segment. Upam, da prvi napovedniki zasnove</w:t>
      </w:r>
      <w:r w:rsidR="001D5A8F">
        <w:rPr>
          <w:rFonts w:asciiTheme="minorHAnsi" w:hAnsiTheme="minorHAnsi"/>
        </w:rPr>
        <w:t xml:space="preserve"> vozila</w:t>
      </w:r>
      <w:r>
        <w:rPr>
          <w:rFonts w:asciiTheme="minorHAnsi" w:hAnsiTheme="minorHAnsi"/>
        </w:rPr>
        <w:t xml:space="preserve"> jasno kažejo, da bo Epiq blestel s sodobnim dizajnom, </w:t>
      </w:r>
      <w:r w:rsidR="00956534">
        <w:rPr>
          <w:rFonts w:asciiTheme="minorHAnsi" w:hAnsiTheme="minorHAnsi"/>
        </w:rPr>
        <w:t xml:space="preserve">z </w:t>
      </w:r>
      <w:r>
        <w:rPr>
          <w:rFonts w:asciiTheme="minorHAnsi" w:hAnsiTheme="minorHAnsi"/>
        </w:rPr>
        <w:t xml:space="preserve">dosegom za vsakodnevne </w:t>
      </w:r>
      <w:r w:rsidR="00956534">
        <w:rPr>
          <w:rFonts w:asciiTheme="minorHAnsi" w:hAnsiTheme="minorHAnsi"/>
        </w:rPr>
        <w:t xml:space="preserve">potrebe </w:t>
      </w:r>
      <w:r>
        <w:rPr>
          <w:rFonts w:asciiTheme="minorHAnsi" w:hAnsiTheme="minorHAnsi"/>
        </w:rPr>
        <w:t xml:space="preserve">in </w:t>
      </w:r>
      <w:r w:rsidR="00956534">
        <w:rPr>
          <w:rFonts w:asciiTheme="minorHAnsi" w:hAnsiTheme="minorHAnsi"/>
        </w:rPr>
        <w:t xml:space="preserve">z </w:t>
      </w:r>
      <w:r>
        <w:rPr>
          <w:rFonts w:asciiTheme="minorHAnsi" w:hAnsiTheme="minorHAnsi"/>
        </w:rPr>
        <w:t>uporabniku prijaznimi tehnologijami – vse pa bo na voljo po dostopni ceni."</w:t>
      </w:r>
    </w:p>
    <w:p w14:paraId="455C6A21" w14:textId="77777777" w:rsidR="005F617B" w:rsidRPr="00E86158" w:rsidRDefault="005F617B" w:rsidP="00AE1AD6">
      <w:pPr>
        <w:rPr>
          <w:rFonts w:asciiTheme="minorHAnsi" w:hAnsiTheme="minorHAnsi"/>
        </w:rPr>
      </w:pPr>
    </w:p>
    <w:p w14:paraId="15002220" w14:textId="4BE191BE" w:rsidR="00E76DF8" w:rsidRPr="001B7CFD" w:rsidRDefault="00855EA5" w:rsidP="00B41B56">
      <w:pPr>
        <w:pStyle w:val="Nadpismaly"/>
        <w:spacing w:after="0"/>
        <w:rPr>
          <w:rFonts w:asciiTheme="minorHAnsi" w:hAnsiTheme="minorHAnsi"/>
        </w:rPr>
      </w:pPr>
      <w:r>
        <w:rPr>
          <w:rFonts w:asciiTheme="minorHAnsi" w:hAnsiTheme="minorHAnsi"/>
        </w:rPr>
        <w:t xml:space="preserve">Dolžina 4,1 metra, električni doseg prek 400 kilometrov in prostornina prtljažnika do </w:t>
      </w:r>
      <w:r w:rsidR="00681C24">
        <w:rPr>
          <w:rFonts w:asciiTheme="minorHAnsi" w:hAnsiTheme="minorHAnsi"/>
        </w:rPr>
        <w:br/>
      </w:r>
      <w:r>
        <w:rPr>
          <w:rFonts w:asciiTheme="minorHAnsi" w:hAnsiTheme="minorHAnsi"/>
        </w:rPr>
        <w:t>490 litrov</w:t>
      </w:r>
    </w:p>
    <w:p w14:paraId="04ED164D" w14:textId="2E840606" w:rsidR="00156F60" w:rsidRPr="001B7CFD" w:rsidRDefault="006519E9" w:rsidP="00156F60">
      <w:pPr>
        <w:rPr>
          <w:rFonts w:asciiTheme="minorHAnsi" w:hAnsiTheme="minorHAnsi"/>
        </w:rPr>
      </w:pPr>
      <w:r>
        <w:rPr>
          <w:rFonts w:asciiTheme="minorHAnsi" w:hAnsiTheme="minorHAnsi"/>
        </w:rPr>
        <w:t xml:space="preserve">Nova digitalna oblikovalska študija, ki jo je predstavila Škoda, </w:t>
      </w:r>
      <w:r w:rsidR="00681C24" w:rsidRPr="00681C24">
        <w:rPr>
          <w:rFonts w:asciiTheme="minorHAnsi" w:hAnsiTheme="minorHAnsi"/>
        </w:rPr>
        <w:t xml:space="preserve">izpostavlja </w:t>
      </w:r>
      <w:r>
        <w:rPr>
          <w:rFonts w:asciiTheme="minorHAnsi" w:hAnsiTheme="minorHAnsi"/>
        </w:rPr>
        <w:t xml:space="preserve">ključne značilnosti prihodnjega serijskega vozila. Mestni SUV-križanec Škoda Epiq bo v dolžino meril 4,1 metra, v njegovi notranjosti pa bo obilo prostora za pet potnikov in za prtljago s skupno prostornino do 490 litrov. Cena osnovne izvedbe bo znašala okoli 25.000 evrov, s čimer bo Epiq </w:t>
      </w:r>
      <w:r w:rsidR="00A23706" w:rsidRPr="00A23706">
        <w:rPr>
          <w:rFonts w:asciiTheme="minorHAnsi" w:hAnsiTheme="minorHAnsi"/>
        </w:rPr>
        <w:t>idealen za vse, ki se bodo prvič odločili za avtomobil z električnim pogonom</w:t>
      </w:r>
      <w:r>
        <w:rPr>
          <w:rFonts w:asciiTheme="minorHAnsi" w:hAnsiTheme="minorHAnsi"/>
        </w:rPr>
        <w:t>. Model ima vse prvine suverenega novega oblikovalskega sloga Modern Solid – tako pri notranji kot tudi pri zunanji zasnovi – in se obenem ponaša z električnim dosegom, ki znaša več kot 400 kilometrov.</w:t>
      </w:r>
    </w:p>
    <w:p w14:paraId="3E144EF0" w14:textId="77777777" w:rsidR="00156F60" w:rsidRPr="00E86158" w:rsidRDefault="00156F60" w:rsidP="00156F60">
      <w:pPr>
        <w:rPr>
          <w:rFonts w:asciiTheme="minorHAnsi" w:hAnsiTheme="minorHAnsi"/>
        </w:rPr>
      </w:pPr>
    </w:p>
    <w:p w14:paraId="15715491" w14:textId="21D1F143" w:rsidR="006E33F9" w:rsidRDefault="00C957EF" w:rsidP="00A23706">
      <w:pPr>
        <w:spacing w:after="0"/>
        <w:rPr>
          <w:rStyle w:val="Krepko"/>
          <w:rFonts w:asciiTheme="minorHAnsi" w:hAnsiTheme="minorHAnsi"/>
          <w:b w:val="0"/>
        </w:rPr>
      </w:pPr>
      <w:r>
        <w:rPr>
          <w:rStyle w:val="Krepko"/>
          <w:rFonts w:asciiTheme="minorHAnsi" w:hAnsiTheme="minorHAnsi"/>
        </w:rPr>
        <w:lastRenderedPageBreak/>
        <w:t xml:space="preserve">Oliver Stefani, vodja oblikovanja pri Škodi, </w:t>
      </w:r>
      <w:r>
        <w:rPr>
          <w:rStyle w:val="Krepko"/>
          <w:rFonts w:asciiTheme="minorHAnsi" w:hAnsiTheme="minorHAnsi"/>
          <w:b w:val="0"/>
        </w:rPr>
        <w:t xml:space="preserve">je pojasnil: "Naš novi oblikovalski slog – Modern Solid – predstavlja naslednjo stopnjo sodobnosti. Premišljena funkcionalnost in praktičnost sta harmonično uravnoteženi s privlačnim novim dizajnom in </w:t>
      </w:r>
      <w:r w:rsidR="00AC1D0E">
        <w:rPr>
          <w:rStyle w:val="Krepko"/>
          <w:rFonts w:asciiTheme="minorHAnsi" w:hAnsiTheme="minorHAnsi"/>
          <w:b w:val="0"/>
        </w:rPr>
        <w:t xml:space="preserve">z </w:t>
      </w:r>
      <w:r>
        <w:rPr>
          <w:rStyle w:val="Krepko"/>
          <w:rFonts w:asciiTheme="minorHAnsi" w:hAnsiTheme="minorHAnsi"/>
          <w:b w:val="0"/>
        </w:rPr>
        <w:t>našim trajnostnim pristopom. Oblikovalska študija Škoda Epiq optimalno pooseblja vse ključne lastnosti našega novega oblikovalskega sloga."</w:t>
      </w:r>
    </w:p>
    <w:p w14:paraId="7EEA633E" w14:textId="77777777" w:rsidR="00A23706" w:rsidRDefault="00A23706" w:rsidP="00A23706">
      <w:pPr>
        <w:spacing w:after="0"/>
        <w:rPr>
          <w:rFonts w:asciiTheme="minorHAnsi" w:hAnsiTheme="minorHAnsi"/>
          <w:b/>
          <w:bCs/>
        </w:rPr>
      </w:pPr>
    </w:p>
    <w:p w14:paraId="3E531261" w14:textId="61D3CD21" w:rsidR="00DB6BF2" w:rsidRPr="001B7CFD" w:rsidRDefault="00DB6BF2" w:rsidP="00130CCD">
      <w:pPr>
        <w:pStyle w:val="Nadpismaly"/>
        <w:spacing w:after="0"/>
        <w:rPr>
          <w:rFonts w:asciiTheme="minorHAnsi" w:hAnsiTheme="minorHAnsi"/>
        </w:rPr>
      </w:pPr>
      <w:r>
        <w:rPr>
          <w:rFonts w:asciiTheme="minorHAnsi" w:hAnsiTheme="minorHAnsi"/>
        </w:rPr>
        <w:t>Modern Solid: suveren, funkcionalen in pristen dizajn na novo opredeljuje klasične značilnosti znamke Škoda</w:t>
      </w:r>
    </w:p>
    <w:p w14:paraId="6A8CF75B" w14:textId="6C1362C9" w:rsidR="00E76DF8" w:rsidRPr="001B7CFD" w:rsidRDefault="003E1147">
      <w:pPr>
        <w:rPr>
          <w:rFonts w:asciiTheme="minorHAnsi" w:hAnsiTheme="minorHAnsi"/>
        </w:rPr>
      </w:pPr>
      <w:r>
        <w:rPr>
          <w:rFonts w:asciiTheme="minorHAnsi" w:hAnsiTheme="minorHAnsi"/>
        </w:rPr>
        <w:t xml:space="preserve">Novi oblikovalski slog Modern Solid združuje suverenost, funkcionalnost in pristnost. Oblikovalska študija Škoda Epiq ima </w:t>
      </w:r>
      <w:r w:rsidR="00AC1D0E">
        <w:rPr>
          <w:rFonts w:asciiTheme="minorHAnsi" w:hAnsiTheme="minorHAnsi"/>
        </w:rPr>
        <w:t>izrazito</w:t>
      </w:r>
      <w:r>
        <w:rPr>
          <w:rFonts w:asciiTheme="minorHAnsi" w:hAnsiTheme="minorHAnsi"/>
        </w:rPr>
        <w:t xml:space="preserve"> izoblikovan sprednji pokrov z novim </w:t>
      </w:r>
      <w:r w:rsidR="00AC1D0E">
        <w:rPr>
          <w:rFonts w:asciiTheme="minorHAnsi" w:hAnsiTheme="minorHAnsi"/>
        </w:rPr>
        <w:br/>
      </w:r>
      <w:r>
        <w:rPr>
          <w:rFonts w:asciiTheme="minorHAnsi" w:hAnsiTheme="minorHAnsi"/>
        </w:rPr>
        <w:t xml:space="preserve">napisom Škoda. Maska Tech-Deck v visokosijajni črni barvi je sodobna reinterpretacija znane Škodine mreže hladilnika. V njej so integrirane naprave, kot sta radar za merjenje razdalje in sprednja kamera. </w:t>
      </w:r>
      <w:r w:rsidR="00AC1D0E">
        <w:rPr>
          <w:rFonts w:asciiTheme="minorHAnsi" w:hAnsiTheme="minorHAnsi"/>
        </w:rPr>
        <w:t>O</w:t>
      </w:r>
      <w:r>
        <w:rPr>
          <w:rFonts w:asciiTheme="minorHAnsi" w:hAnsiTheme="minorHAnsi"/>
        </w:rPr>
        <w:t xml:space="preserve">b straneh </w:t>
      </w:r>
      <w:r w:rsidR="002C41A5" w:rsidRPr="002C41A5">
        <w:rPr>
          <w:rFonts w:asciiTheme="minorHAnsi" w:hAnsiTheme="minorHAnsi"/>
        </w:rPr>
        <w:t>masko Tech-Deck</w:t>
      </w:r>
      <w:r w:rsidR="00AC1D0E">
        <w:rPr>
          <w:rFonts w:asciiTheme="minorHAnsi" w:hAnsiTheme="minorHAnsi"/>
        </w:rPr>
        <w:t xml:space="preserve"> </w:t>
      </w:r>
      <w:r>
        <w:rPr>
          <w:rFonts w:asciiTheme="minorHAnsi" w:hAnsiTheme="minorHAnsi"/>
        </w:rPr>
        <w:t>obdajajo dvofunkcijski, kot črka T oblikovani LED-elementi za dnevne luči in smernike. Sprednja žarometa imata nižji, sekundarni položaj. Njuna svetlobna modula s kubističnim dizajnom sta opremljena z matrično LED-tehnologijo. Posebnost robustnega sprednjega odbijača je unikaten usmernik zraka v edinstveni temni kromirani barvi. Stranski silhueti daje svojstven pečat visoka in široka tornado linija, ki vizualno ločuje stranska stekla od spodnjega dela karoserije in poudarja močna ramena avtomobila. Kolesna ohišja so obdana z markantnimi obrobami, pod katerimi so nameščena aerodinamično izpopolnjena kolesa. Nizka streha, ki se počasi spušča proti zadku, nad zadnjim steklom prehaja v usmernik zraka, ki zagotavlja optimalno aerodinamično učinkovitost. Specifična značilnost zadka sta tudi robusten odbijač in napis Škoda v edinstveni temni kromirani barvi na pokrovu prtljažnika. Minimalistični videz oblikovalske študije Škoda Epi</w:t>
      </w:r>
      <w:r w:rsidR="00AC1D0E">
        <w:rPr>
          <w:rFonts w:asciiTheme="minorHAnsi" w:hAnsiTheme="minorHAnsi"/>
        </w:rPr>
        <w:t>q</w:t>
      </w:r>
      <w:r>
        <w:rPr>
          <w:rFonts w:asciiTheme="minorHAnsi" w:hAnsiTheme="minorHAnsi"/>
        </w:rPr>
        <w:t xml:space="preserve"> </w:t>
      </w:r>
      <w:r w:rsidR="00A901CC">
        <w:rPr>
          <w:rFonts w:asciiTheme="minorHAnsi" w:hAnsiTheme="minorHAnsi"/>
        </w:rPr>
        <w:t>optimalno</w:t>
      </w:r>
      <w:r>
        <w:rPr>
          <w:rFonts w:asciiTheme="minorHAnsi" w:hAnsiTheme="minorHAnsi"/>
        </w:rPr>
        <w:t xml:space="preserve"> zaokroža matiran kovinski lak v mesečevo beli barvi</w:t>
      </w:r>
      <w:r w:rsidR="00270113">
        <w:rPr>
          <w:rFonts w:asciiTheme="minorHAnsi" w:hAnsiTheme="minorHAnsi"/>
        </w:rPr>
        <w:t xml:space="preserve">, </w:t>
      </w:r>
      <w:r w:rsidR="00A901CC" w:rsidRPr="00A901CC">
        <w:rPr>
          <w:rFonts w:asciiTheme="minorHAnsi" w:hAnsiTheme="minorHAnsi"/>
        </w:rPr>
        <w:t>ki jo markantno dopolnjujejo bleščeče oranžni detajli na strešnih letvah, platiščih ter sprednjem in zadnjem odbijaču</w:t>
      </w:r>
      <w:r>
        <w:rPr>
          <w:rFonts w:asciiTheme="minorHAnsi" w:hAnsiTheme="minorHAnsi"/>
        </w:rPr>
        <w:t>.</w:t>
      </w:r>
    </w:p>
    <w:p w14:paraId="3CFA54B5" w14:textId="77777777" w:rsidR="00BA0A10" w:rsidRPr="00E86158" w:rsidRDefault="00BA0A10" w:rsidP="00BA0A10">
      <w:pPr>
        <w:rPr>
          <w:rFonts w:asciiTheme="minorHAnsi" w:hAnsiTheme="minorHAnsi"/>
        </w:rPr>
      </w:pPr>
    </w:p>
    <w:p w14:paraId="6A908276" w14:textId="260DB6C1" w:rsidR="00E76DF8" w:rsidRPr="001B7CFD" w:rsidRDefault="00855EA5" w:rsidP="00C03410">
      <w:pPr>
        <w:pStyle w:val="Nadpismaly"/>
        <w:spacing w:after="0"/>
        <w:rPr>
          <w:rFonts w:asciiTheme="minorHAnsi" w:hAnsiTheme="minorHAnsi"/>
        </w:rPr>
      </w:pPr>
      <w:r>
        <w:rPr>
          <w:rFonts w:asciiTheme="minorHAnsi" w:hAnsiTheme="minorHAnsi"/>
        </w:rPr>
        <w:t>Minimalistična, funkcionalna notranjost in nove tehnologije</w:t>
      </w:r>
    </w:p>
    <w:p w14:paraId="44E9D97C" w14:textId="3526E4DD" w:rsidR="00E76DF8" w:rsidRPr="001B7CFD" w:rsidRDefault="00855EA5" w:rsidP="00E10535">
      <w:pPr>
        <w:rPr>
          <w:rFonts w:asciiTheme="minorHAnsi" w:hAnsiTheme="minorHAnsi"/>
        </w:rPr>
      </w:pPr>
      <w:r>
        <w:rPr>
          <w:rFonts w:asciiTheme="minorHAnsi" w:hAnsiTheme="minorHAnsi"/>
        </w:rPr>
        <w:t xml:space="preserve">Škoda Epiq bo prvi serijski model z minimalističnim notranjim dizajnom Modern Solid. Izdelan bo iz vzdržljivih, praktičnih in trajnostnih materialov. Oblikovalska študija </w:t>
      </w:r>
      <w:r w:rsidR="003043CB">
        <w:rPr>
          <w:rFonts w:asciiTheme="minorHAnsi" w:hAnsiTheme="minorHAnsi"/>
        </w:rPr>
        <w:t>ima</w:t>
      </w:r>
      <w:r>
        <w:rPr>
          <w:rFonts w:asciiTheme="minorHAnsi" w:hAnsiTheme="minorHAnsi"/>
        </w:rPr>
        <w:t xml:space="preserve"> med sprednjima sedežema odprt prostor za shranjevanje. </w:t>
      </w:r>
      <w:r w:rsidR="003043CB">
        <w:rPr>
          <w:rFonts w:asciiTheme="minorHAnsi" w:hAnsiTheme="minorHAnsi"/>
        </w:rPr>
        <w:t>V</w:t>
      </w:r>
      <w:r>
        <w:rPr>
          <w:rFonts w:asciiTheme="minorHAnsi" w:hAnsiTheme="minorHAnsi"/>
        </w:rPr>
        <w:t xml:space="preserve"> sredinski konzoli, ki na videz prosto lebdi</w:t>
      </w:r>
      <w:r w:rsidR="003043CB">
        <w:rPr>
          <w:rFonts w:asciiTheme="minorHAnsi" w:hAnsiTheme="minorHAnsi"/>
        </w:rPr>
        <w:t>, je predal za brezžično polnjenje pametnih telefonov</w:t>
      </w:r>
      <w:r>
        <w:rPr>
          <w:rFonts w:asciiTheme="minorHAnsi" w:hAnsiTheme="minorHAnsi"/>
        </w:rPr>
        <w:t>. Poleg tega so za shranjevanje na voljo še drugi premišljeno zasnovani predali. Tudi prtljažnik ima nekatere značilne Škodine 'simply clever' rešitve, kot so kaveljčki za vrečke, elementi za fiksiranje prtljage, pritrdilni obročki in skriti predal pod dnom. Dvokraki volan je opremljen z novim napisom Škoda ter s fizičnimi gumbi in haptičnimi kolesci za upravljanje ključnih funkcij med vožnjo. Njegova posebnost so tudi bleščeče oranžni detajli. Mobilni digitalni ključ omogoča širok nabor interakcij prek uporabnikovega pametnega telefona in tako izboljšuje uporabnikovo digitalno izkušnjo. S tem je v okviru Škodinega pristopa 'mobile first' poudarjena osredotočenost na potrebe strank, ki kot glavno komunikacijsko sredstvo želijo uporabljati mobilni telefon. Znamka s tem pristopom želi voznikom poenostaviti vsakdanje življenje. Škoda Epiq poleg tega podpira dvosmerno polnjenje, s čimer se avtomobil spremeni v potujoči hranilnik energije, ki lahko odvečno električno energijo dovaja v uporabnikov dom in druge naprave.</w:t>
      </w:r>
    </w:p>
    <w:p w14:paraId="5A49441C" w14:textId="77777777" w:rsidR="004472CA" w:rsidRPr="00E86158" w:rsidRDefault="004472CA" w:rsidP="004472CA">
      <w:pPr>
        <w:rPr>
          <w:rFonts w:asciiTheme="minorHAnsi" w:hAnsiTheme="minorHAnsi"/>
        </w:rPr>
      </w:pPr>
    </w:p>
    <w:p w14:paraId="47C6CCC0" w14:textId="757CD7EE" w:rsidR="00E76DF8" w:rsidRPr="001B7CFD" w:rsidRDefault="00DC1BB9" w:rsidP="00095DEA">
      <w:pPr>
        <w:spacing w:after="0"/>
        <w:rPr>
          <w:rFonts w:asciiTheme="minorHAnsi" w:hAnsiTheme="minorHAnsi"/>
          <w:b/>
          <w:bCs/>
        </w:rPr>
      </w:pPr>
      <w:r>
        <w:rPr>
          <w:rFonts w:asciiTheme="minorHAnsi" w:hAnsiTheme="minorHAnsi"/>
          <w:b/>
        </w:rPr>
        <w:t>Markantno ime za epski mejnik v Škodini zgodovini</w:t>
      </w:r>
    </w:p>
    <w:p w14:paraId="30A9AEC7" w14:textId="38BF6C0F" w:rsidR="00E76DF8" w:rsidRPr="001B7CFD" w:rsidRDefault="00855EA5" w:rsidP="0017295D">
      <w:pPr>
        <w:rPr>
          <w:rFonts w:asciiTheme="minorHAnsi" w:hAnsiTheme="minorHAnsi"/>
        </w:rPr>
      </w:pPr>
      <w:r>
        <w:rPr>
          <w:rFonts w:asciiTheme="minorHAnsi" w:hAnsiTheme="minorHAnsi"/>
        </w:rPr>
        <w:t xml:space="preserve">Škoda Epiq predstavlja mejnik v Škodini zgodovini, kar poudarja tudi njegovo posebno in zlahka prepoznavno ime. To je optimalno usklajeno s poimenovanjem Škodinih baterijskih SUV-modelov: E na začetku pomeni, da gre za baterijski električni model znamke Škoda, </w:t>
      </w:r>
      <w:r w:rsidR="00AC1D0E">
        <w:rPr>
          <w:rFonts w:asciiTheme="minorHAnsi" w:hAnsiTheme="minorHAnsi"/>
        </w:rPr>
        <w:br/>
      </w:r>
      <w:r>
        <w:rPr>
          <w:rFonts w:asciiTheme="minorHAnsi" w:hAnsiTheme="minorHAnsi"/>
        </w:rPr>
        <w:t xml:space="preserve">Q na koncu pa avtomobil uvršča v družino Škodinih SUV-modelov. Ime Epiq izhaja iz starogrške besede 'epos', ki pomeni 'beseda' ali 'verz', pa tudi 'zgodba' ali 'pesem'. Ime vzbuja pozitivne asociacije, kot so neverjeten, odličen, izjemen in izreden. Škoda Epiq želi s svojimi pametnimi rešitvami in vsestransko zasnovo zadovoljiti tako potrebe družin kot tudi potrebe trendovsko naravnanih kupcev. Proizvodnja mestnega SUV-križanca bo potekala v Pamploni </w:t>
      </w:r>
      <w:r w:rsidR="00AC1D0E">
        <w:rPr>
          <w:rFonts w:asciiTheme="minorHAnsi" w:hAnsiTheme="minorHAnsi"/>
        </w:rPr>
        <w:br/>
      </w:r>
      <w:r>
        <w:rPr>
          <w:rFonts w:asciiTheme="minorHAnsi" w:hAnsiTheme="minorHAnsi"/>
        </w:rPr>
        <w:t xml:space="preserve">v Španiji kot skupni razvojni in proizvodni projekt Škode, Cupre in Volkswagna, jedrnih znamk koncerna Volkswagen. Škoda Auto se je zavezala, da bo v prihodnjih letih vložila več milijard evrov v svojo preobrazbo v smeri električne mobilnosti. Škoda Elroq, </w:t>
      </w:r>
      <w:r w:rsidR="00196D77" w:rsidRPr="00196D77">
        <w:rPr>
          <w:rFonts w:asciiTheme="minorHAnsi" w:hAnsiTheme="minorHAnsi"/>
        </w:rPr>
        <w:t>baterijski električni SUV s kompaktno zasnovo</w:t>
      </w:r>
      <w:r>
        <w:rPr>
          <w:rFonts w:asciiTheme="minorHAnsi" w:hAnsiTheme="minorHAnsi"/>
        </w:rPr>
        <w:t xml:space="preserve">, bo prvo vozilo, ki bo predstavljeno v okviru prihajajoče kampanje električnih modelov, njegova premiera pa je predvidena še za letošnje leto. </w:t>
      </w:r>
    </w:p>
    <w:p w14:paraId="3FF7C205" w14:textId="77777777" w:rsidR="003D1BE8" w:rsidRPr="00E86158" w:rsidRDefault="003D1BE8" w:rsidP="00FD12F7">
      <w:pPr>
        <w:rPr>
          <w:rFonts w:asciiTheme="minorHAnsi" w:hAnsiTheme="minorHAnsi"/>
        </w:rPr>
      </w:pPr>
    </w:p>
    <w:p w14:paraId="61874B06" w14:textId="2C822413" w:rsidR="00E76DF8" w:rsidRPr="001B7CFD" w:rsidRDefault="00855EA5" w:rsidP="003D1BE8">
      <w:pPr>
        <w:pStyle w:val="Nadpis2new"/>
        <w:ind w:left="602"/>
        <w:rPr>
          <w:rFonts w:asciiTheme="minorHAnsi" w:hAnsiTheme="minorHAnsi"/>
          <w:color w:val="auto"/>
          <w:sz w:val="20"/>
          <w:szCs w:val="20"/>
        </w:rPr>
      </w:pPr>
      <w:r>
        <w:rPr>
          <w:rFonts w:asciiTheme="minorHAnsi" w:hAnsiTheme="minorHAnsi"/>
          <w:color w:val="auto"/>
          <w:sz w:val="20"/>
        </w:rPr>
        <w:t>Kontakt</w:t>
      </w:r>
    </w:p>
    <w:tbl>
      <w:tblPr>
        <w:tblStyle w:val="Tabelamrea"/>
        <w:tblW w:w="0" w:type="auto"/>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gridCol w:w="3850"/>
      </w:tblGrid>
      <w:tr w:rsidR="003D1BE8" w:rsidRPr="003D1BE8" w14:paraId="65B0A1CB" w14:textId="77777777" w:rsidTr="003D1BE8">
        <w:tc>
          <w:tcPr>
            <w:tcW w:w="3849" w:type="dxa"/>
          </w:tcPr>
          <w:p w14:paraId="1E56199F" w14:textId="77777777" w:rsidR="00E76DF8" w:rsidRPr="003D1BE8" w:rsidRDefault="00855EA5" w:rsidP="003D1BE8">
            <w:pPr>
              <w:pStyle w:val="Hyperlink1"/>
              <w:tabs>
                <w:tab w:val="left" w:pos="5387"/>
              </w:tabs>
              <w:ind w:left="-4"/>
              <w:rPr>
                <w:rFonts w:asciiTheme="majorHAnsi" w:hAnsiTheme="majorHAnsi"/>
                <w:b/>
                <w:bCs/>
                <w:color w:val="auto"/>
              </w:rPr>
            </w:pPr>
            <w:r>
              <w:rPr>
                <w:rFonts w:asciiTheme="majorHAnsi" w:hAnsiTheme="majorHAnsi"/>
                <w:b/>
                <w:color w:val="auto"/>
              </w:rPr>
              <w:t>Vítězslav Kodym</w:t>
            </w:r>
          </w:p>
          <w:p w14:paraId="6821A693" w14:textId="77777777" w:rsidR="00E76DF8" w:rsidRPr="003D1BE8" w:rsidRDefault="00855EA5" w:rsidP="003D1BE8">
            <w:pPr>
              <w:ind w:left="-4"/>
              <w:rPr>
                <w:rFonts w:asciiTheme="majorHAnsi" w:hAnsiTheme="majorHAnsi"/>
              </w:rPr>
            </w:pPr>
            <w:r>
              <w:rPr>
                <w:rFonts w:asciiTheme="majorHAnsi" w:hAnsiTheme="majorHAnsi"/>
              </w:rPr>
              <w:t>Vodja produktnega komuniciranja</w:t>
            </w:r>
          </w:p>
          <w:p w14:paraId="6E004FFC" w14:textId="77777777" w:rsidR="00E76DF8" w:rsidRPr="003D1BE8" w:rsidRDefault="00855EA5" w:rsidP="003D1BE8">
            <w:pPr>
              <w:ind w:left="-4"/>
              <w:rPr>
                <w:rFonts w:asciiTheme="majorHAnsi" w:hAnsiTheme="majorHAnsi"/>
              </w:rPr>
            </w:pPr>
            <w:r>
              <w:rPr>
                <w:rFonts w:asciiTheme="majorHAnsi" w:hAnsiTheme="majorHAnsi"/>
              </w:rPr>
              <w:t>T +420 326 811 784</w:t>
            </w:r>
          </w:p>
          <w:p w14:paraId="1D0956AF" w14:textId="5F710209" w:rsidR="00E76DF8" w:rsidRPr="003D1BE8" w:rsidRDefault="00E86158" w:rsidP="003D1BE8">
            <w:pPr>
              <w:ind w:left="-4"/>
              <w:rPr>
                <w:rStyle w:val="Hiperpovezava"/>
                <w:rFonts w:asciiTheme="majorHAnsi" w:hAnsiTheme="majorHAnsi"/>
                <w:color w:val="auto"/>
              </w:rPr>
            </w:pPr>
            <w:hyperlink r:id="rId8" w:history="1">
              <w:r w:rsidR="0017295D">
                <w:rPr>
                  <w:rStyle w:val="Hiperpovezava"/>
                  <w:rFonts w:asciiTheme="majorHAnsi" w:hAnsiTheme="majorHAnsi"/>
                  <w:color w:val="auto"/>
                  <w:sz w:val="20"/>
                </w:rPr>
                <w:t>vitezslav.kodym@skoda-auto.cz</w:t>
              </w:r>
            </w:hyperlink>
          </w:p>
        </w:tc>
        <w:tc>
          <w:tcPr>
            <w:tcW w:w="3850" w:type="dxa"/>
          </w:tcPr>
          <w:p w14:paraId="0A4F2CDA" w14:textId="77777777" w:rsidR="00E76DF8" w:rsidRPr="003D1BE8" w:rsidRDefault="00855EA5" w:rsidP="003D1BE8">
            <w:pPr>
              <w:ind w:left="0"/>
              <w:rPr>
                <w:rFonts w:asciiTheme="majorHAnsi" w:hAnsiTheme="majorHAnsi"/>
                <w:b/>
                <w:bCs/>
              </w:rPr>
            </w:pPr>
            <w:r>
              <w:rPr>
                <w:rFonts w:asciiTheme="majorHAnsi" w:hAnsiTheme="majorHAnsi"/>
                <w:b/>
              </w:rPr>
              <w:t>Jiří Brynda</w:t>
            </w:r>
          </w:p>
          <w:p w14:paraId="1A78604B" w14:textId="77777777" w:rsidR="00E76DF8" w:rsidRPr="003D1BE8" w:rsidRDefault="00855EA5" w:rsidP="003D1BE8">
            <w:pPr>
              <w:tabs>
                <w:tab w:val="left" w:pos="5387"/>
              </w:tabs>
              <w:ind w:left="0" w:right="-141"/>
              <w:rPr>
                <w:rFonts w:asciiTheme="majorHAnsi" w:hAnsiTheme="majorHAnsi"/>
              </w:rPr>
            </w:pPr>
            <w:r>
              <w:rPr>
                <w:rFonts w:asciiTheme="majorHAnsi" w:hAnsiTheme="majorHAnsi"/>
              </w:rPr>
              <w:t>Tiskovni predstavnik za produktno komuniciranje</w:t>
            </w:r>
          </w:p>
          <w:p w14:paraId="1712E076" w14:textId="77777777" w:rsidR="00E76DF8" w:rsidRPr="003D1BE8" w:rsidRDefault="00855EA5" w:rsidP="003D1BE8">
            <w:pPr>
              <w:tabs>
                <w:tab w:val="left" w:pos="5387"/>
              </w:tabs>
              <w:ind w:left="0" w:right="-141"/>
              <w:rPr>
                <w:rFonts w:asciiTheme="majorHAnsi" w:hAnsiTheme="majorHAnsi"/>
              </w:rPr>
            </w:pPr>
            <w:r>
              <w:rPr>
                <w:rFonts w:asciiTheme="majorHAnsi" w:hAnsiTheme="majorHAnsi"/>
              </w:rPr>
              <w:t>T +420 730 865 212</w:t>
            </w:r>
          </w:p>
          <w:p w14:paraId="247CE02B" w14:textId="46A0C103" w:rsidR="0064403C" w:rsidRPr="003D1BE8" w:rsidRDefault="00E86158" w:rsidP="003D1BE8">
            <w:pPr>
              <w:ind w:left="0"/>
              <w:rPr>
                <w:rFonts w:asciiTheme="majorHAnsi" w:hAnsiTheme="majorHAnsi"/>
                <w:szCs w:val="22"/>
                <w:u w:val="single"/>
              </w:rPr>
            </w:pPr>
            <w:hyperlink r:id="rId9" w:history="1">
              <w:r w:rsidR="0017295D">
                <w:rPr>
                  <w:rStyle w:val="Hiperpovezava"/>
                  <w:rFonts w:asciiTheme="majorHAnsi" w:hAnsiTheme="majorHAnsi"/>
                  <w:color w:val="auto"/>
                  <w:sz w:val="20"/>
                </w:rPr>
                <w:t>jiri.brynda@skoda-auto.cz</w:t>
              </w:r>
            </w:hyperlink>
          </w:p>
        </w:tc>
      </w:tr>
    </w:tbl>
    <w:p w14:paraId="72D817F9" w14:textId="77777777" w:rsidR="003D1BE8" w:rsidRPr="00E86158" w:rsidRDefault="003D1BE8">
      <w:pPr>
        <w:pStyle w:val="Nadpis2new"/>
        <w:ind w:left="294"/>
        <w:rPr>
          <w:rFonts w:asciiTheme="minorHAnsi" w:hAnsiTheme="minorHAnsi"/>
          <w:color w:val="auto"/>
          <w:sz w:val="20"/>
          <w:szCs w:val="20"/>
          <w:lang w:val="de-DE"/>
        </w:rPr>
      </w:pPr>
    </w:p>
    <w:p w14:paraId="443BD039" w14:textId="4868AD95" w:rsidR="00E76DF8" w:rsidRPr="001B7CFD" w:rsidRDefault="00855EA5" w:rsidP="003D1BE8">
      <w:pPr>
        <w:pStyle w:val="Nadpis2new"/>
        <w:ind w:left="588"/>
        <w:rPr>
          <w:rFonts w:asciiTheme="minorHAnsi" w:hAnsiTheme="minorHAnsi"/>
          <w:color w:val="auto"/>
          <w:sz w:val="20"/>
          <w:szCs w:val="20"/>
        </w:rPr>
      </w:pPr>
      <w:r>
        <w:rPr>
          <w:rFonts w:asciiTheme="minorHAnsi" w:hAnsiTheme="minorHAnsi"/>
          <w:color w:val="auto"/>
          <w:sz w:val="20"/>
        </w:rPr>
        <w:t>Sliki k sporočilu za medije:</w:t>
      </w:r>
    </w:p>
    <w:p w14:paraId="45AFEEA0" w14:textId="77777777" w:rsidR="000F6125" w:rsidRPr="00E86158" w:rsidRDefault="000F6125" w:rsidP="00A74800">
      <w:pPr>
        <w:pStyle w:val="Brezrazmikov"/>
        <w:spacing w:line="240" w:lineRule="atLeast"/>
        <w:ind w:left="426"/>
        <w:rPr>
          <w:rFonts w:asciiTheme="minorHAnsi" w:hAnsiTheme="minorHAnsi" w:cs="Arial"/>
          <w:lang w:val="de-DE"/>
        </w:rPr>
      </w:pPr>
    </w:p>
    <w:tbl>
      <w:tblPr>
        <w:tblStyle w:val="Tabelamrea"/>
        <w:tblW w:w="0" w:type="auto"/>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4737"/>
      </w:tblGrid>
      <w:tr w:rsidR="00CD0786" w:rsidRPr="001B7CFD" w14:paraId="660013F7" w14:textId="77777777" w:rsidTr="00CB1984">
        <w:tc>
          <w:tcPr>
            <w:tcW w:w="3601" w:type="dxa"/>
          </w:tcPr>
          <w:p w14:paraId="09625AC0" w14:textId="5FF6B52E" w:rsidR="00CD0786" w:rsidRPr="001B7CFD" w:rsidRDefault="00CB1984" w:rsidP="00CB1984">
            <w:pPr>
              <w:pStyle w:val="Brezrazmikov"/>
              <w:spacing w:line="240" w:lineRule="atLeast"/>
              <w:rPr>
                <w:rFonts w:asciiTheme="minorHAnsi" w:hAnsiTheme="minorHAnsi" w:cs="Arial"/>
              </w:rPr>
            </w:pPr>
            <w:r>
              <w:rPr>
                <w:rFonts w:ascii="Arial" w:hAnsi="Arial"/>
                <w:noProof/>
              </w:rPr>
              <w:drawing>
                <wp:inline distT="0" distB="0" distL="0" distR="0" wp14:anchorId="169182C6" wp14:editId="6752B055">
                  <wp:extent cx="1418400" cy="982800"/>
                  <wp:effectExtent l="0" t="0" r="0" b="8255"/>
                  <wp:docPr id="281525694"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09766F1F" w14:textId="3886F523" w:rsidR="00CE469C" w:rsidRDefault="00CE469C" w:rsidP="00111D81">
            <w:pPr>
              <w:pStyle w:val="Textobrzku"/>
              <w:ind w:left="0"/>
              <w:rPr>
                <w:rFonts w:cstheme="minorBidi"/>
                <w:b/>
                <w:bCs/>
              </w:rPr>
            </w:pPr>
            <w:r>
              <w:rPr>
                <w:b/>
              </w:rPr>
              <w:t>Električna mobilnost: vstopni baterijski električni model bo Škoda Epiq</w:t>
            </w:r>
          </w:p>
          <w:p w14:paraId="3C3CD2D8" w14:textId="1C14B11A" w:rsidR="00CD0786" w:rsidRDefault="00CE469C" w:rsidP="00111D81">
            <w:pPr>
              <w:pStyle w:val="Textobrzku"/>
              <w:ind w:left="0"/>
            </w:pPr>
            <w:r>
              <w:t>Majhen, a epski: družba Škoda Auto je razkrila ime svojega mestnega SUV-križanca z baterijskim električnim pogonom</w:t>
            </w:r>
            <w:r w:rsidR="00196D77">
              <w:t xml:space="preserve"> in</w:t>
            </w:r>
            <w:r>
              <w:t xml:space="preserve"> pokazala oblikovalsko študijo, ki nakazuje ključne poteze novega modela. Škoda Epiq, ki bo predstavljen leta 2025, bo naprodaj za okoli 25.000 evrov. V dolžino bo meril 4,1 metra, v notranjosti pa bo ponujal obilo prostora za potnike in prtljažnik s prostornino </w:t>
            </w:r>
            <w:r w:rsidR="008C34CF">
              <w:br/>
            </w:r>
            <w:r>
              <w:t xml:space="preserve">do 490 litrov. </w:t>
            </w:r>
          </w:p>
          <w:p w14:paraId="555F20C2" w14:textId="77777777" w:rsidR="00CE469C" w:rsidRPr="001B7CFD" w:rsidRDefault="00CE469C" w:rsidP="00111D81">
            <w:pPr>
              <w:pStyle w:val="Textobrzku"/>
              <w:ind w:left="0"/>
              <w:rPr>
                <w:lang w:val="en-GB"/>
              </w:rPr>
            </w:pPr>
          </w:p>
          <w:p w14:paraId="04718502" w14:textId="77777777" w:rsidR="00E76DF8" w:rsidRPr="001B7CFD" w:rsidRDefault="00855EA5">
            <w:pPr>
              <w:pStyle w:val="Brezrazmikov"/>
              <w:spacing w:line="240" w:lineRule="atLeast"/>
              <w:rPr>
                <w:rFonts w:asciiTheme="minorHAnsi" w:hAnsiTheme="minorHAnsi" w:cs="Arial"/>
              </w:rPr>
            </w:pPr>
            <w:r>
              <w:rPr>
                <w:rStyle w:val="Krepko"/>
                <w:rFonts w:asciiTheme="minorHAnsi" w:hAnsiTheme="minorHAnsi"/>
                <w:b w:val="0"/>
              </w:rPr>
              <w:t>Vir: Škoda Auto</w:t>
            </w:r>
          </w:p>
          <w:p w14:paraId="12085DB8" w14:textId="77777777" w:rsidR="00CD0786" w:rsidRPr="001B7CFD" w:rsidRDefault="00CD0786" w:rsidP="00111D81">
            <w:pPr>
              <w:ind w:left="0"/>
              <w:rPr>
                <w:rFonts w:asciiTheme="minorHAnsi" w:hAnsiTheme="minorHAnsi"/>
                <w:lang w:val="en-GB"/>
              </w:rPr>
            </w:pPr>
          </w:p>
        </w:tc>
      </w:tr>
      <w:tr w:rsidR="0064403C" w:rsidRPr="001B7CFD" w14:paraId="35779E5E" w14:textId="77777777" w:rsidTr="00CB1984">
        <w:tc>
          <w:tcPr>
            <w:tcW w:w="3601" w:type="dxa"/>
          </w:tcPr>
          <w:p w14:paraId="2C0AC672" w14:textId="115E32AB" w:rsidR="007E30D4" w:rsidRPr="001B7CFD" w:rsidRDefault="00CB1984" w:rsidP="00CB1984">
            <w:pPr>
              <w:pStyle w:val="Brezrazmikov"/>
              <w:spacing w:line="240" w:lineRule="atLeast"/>
              <w:rPr>
                <w:rFonts w:asciiTheme="minorHAnsi" w:hAnsiTheme="minorHAnsi" w:cs="Arial"/>
              </w:rPr>
            </w:pPr>
            <w:r>
              <w:rPr>
                <w:rFonts w:ascii="Arial" w:hAnsi="Arial"/>
                <w:noProof/>
              </w:rPr>
              <w:lastRenderedPageBreak/>
              <w:drawing>
                <wp:inline distT="0" distB="0" distL="0" distR="0" wp14:anchorId="65CA8D68" wp14:editId="269FACF8">
                  <wp:extent cx="1418400" cy="982800"/>
                  <wp:effectExtent l="0" t="0" r="0" b="8255"/>
                  <wp:docPr id="4"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30B5D782" w14:textId="71AE9C26" w:rsidR="00CE469C" w:rsidRDefault="00CE469C" w:rsidP="00CE469C">
            <w:pPr>
              <w:pStyle w:val="Textobrzku"/>
              <w:ind w:left="0"/>
              <w:rPr>
                <w:rFonts w:cstheme="minorBidi"/>
                <w:b/>
                <w:bCs/>
              </w:rPr>
            </w:pPr>
            <w:r>
              <w:rPr>
                <w:b/>
              </w:rPr>
              <w:t>Električna mobilnost: vstopni baterijski električni model bo Škoda Epiq</w:t>
            </w:r>
          </w:p>
          <w:p w14:paraId="4ABEF785" w14:textId="60DAF8F3" w:rsidR="0064403C" w:rsidRDefault="00CE469C" w:rsidP="00A74800">
            <w:pPr>
              <w:pStyle w:val="Textobrzku"/>
              <w:ind w:left="0"/>
            </w:pPr>
            <w:r>
              <w:t xml:space="preserve">Avtomobil bo optimalno poosebljal suvereni, funkcionalni in pristni novi oblikovalski slog </w:t>
            </w:r>
            <w:r w:rsidR="008C34CF">
              <w:br/>
            </w:r>
            <w:r>
              <w:t>Modern Solid – tako z notranjo kot tudi z zunanjo zasnovo. Dovršeno podobo bo dopolnjevala brezhibna digitalna izkušnja z novimi tehnologijami in asistenčnimi sistemi.</w:t>
            </w:r>
          </w:p>
          <w:p w14:paraId="4C9BBD9B" w14:textId="77777777" w:rsidR="00CE469C" w:rsidRPr="00E86158" w:rsidRDefault="00CE469C" w:rsidP="00A74800">
            <w:pPr>
              <w:pStyle w:val="Textobrzku"/>
              <w:ind w:left="0"/>
            </w:pPr>
          </w:p>
          <w:p w14:paraId="1B2A901F" w14:textId="77777777" w:rsidR="00E76DF8" w:rsidRPr="001B7CFD" w:rsidRDefault="00855EA5">
            <w:pPr>
              <w:pStyle w:val="Brezrazmikov"/>
              <w:spacing w:line="240" w:lineRule="atLeast"/>
              <w:rPr>
                <w:rFonts w:asciiTheme="minorHAnsi" w:hAnsiTheme="minorHAnsi" w:cs="Arial"/>
              </w:rPr>
            </w:pPr>
            <w:r>
              <w:rPr>
                <w:rStyle w:val="Krepko"/>
                <w:rFonts w:asciiTheme="minorHAnsi" w:hAnsiTheme="minorHAnsi"/>
                <w:b w:val="0"/>
              </w:rPr>
              <w:t>Vir: Škoda Auto</w:t>
            </w:r>
          </w:p>
          <w:p w14:paraId="4AE7B0D4" w14:textId="77777777" w:rsidR="007E30D4" w:rsidRPr="001B7CFD" w:rsidRDefault="007E30D4" w:rsidP="00A74800">
            <w:pPr>
              <w:pStyle w:val="Naslov1"/>
              <w:ind w:left="0"/>
              <w:rPr>
                <w:rFonts w:asciiTheme="minorHAnsi" w:hAnsiTheme="minorHAnsi"/>
                <w:lang w:val="en-GB"/>
              </w:rPr>
            </w:pPr>
          </w:p>
        </w:tc>
      </w:tr>
    </w:tbl>
    <w:p w14:paraId="49033E76" w14:textId="77777777" w:rsidR="00DC5BEC" w:rsidRPr="001B7CFD" w:rsidRDefault="00DC5BEC">
      <w:pPr>
        <w:spacing w:after="0" w:line="22" w:lineRule="auto"/>
        <w:ind w:left="0"/>
        <w:rPr>
          <w:rFonts w:asciiTheme="minorHAnsi" w:hAnsiTheme="minorHAnsi"/>
          <w:lang w:val="en-GB"/>
        </w:rPr>
      </w:pPr>
    </w:p>
    <w:p w14:paraId="1C800531" w14:textId="4AB458A1" w:rsidR="00E76DF8" w:rsidRPr="001B7CFD" w:rsidRDefault="00855EA5">
      <w:pPr>
        <w:pStyle w:val="PodpisBulletpoint"/>
        <w:tabs>
          <w:tab w:val="clear" w:pos="170"/>
          <w:tab w:val="left" w:pos="708"/>
        </w:tabs>
        <w:ind w:left="0" w:firstLine="0"/>
        <w:rPr>
          <w:rFonts w:asciiTheme="minorHAnsi" w:hAnsiTheme="minorHAnsi" w:cs="Arial"/>
          <w:iCs/>
          <w:color w:val="auto"/>
          <w:sz w:val="17"/>
          <w:szCs w:val="17"/>
        </w:rPr>
      </w:pPr>
      <w:r>
        <w:rPr>
          <w:rFonts w:asciiTheme="minorHAnsi" w:hAnsiTheme="minorHAnsi"/>
          <w:b/>
          <w:color w:val="auto"/>
          <w:sz w:val="17"/>
        </w:rPr>
        <w:t>Škoda Auto</w:t>
      </w:r>
    </w:p>
    <w:p w14:paraId="7653F7D9" w14:textId="618F36E1" w:rsidR="00E76DF8" w:rsidRPr="001B7CFD" w:rsidRDefault="00855EA5">
      <w:pPr>
        <w:pStyle w:val="PodpisBulletpoint"/>
        <w:keepLines w:val="0"/>
        <w:numPr>
          <w:ilvl w:val="0"/>
          <w:numId w:val="15"/>
        </w:numPr>
        <w:spacing w:after="0"/>
        <w:outlineLvl w:val="9"/>
        <w:rPr>
          <w:rFonts w:asciiTheme="minorHAnsi" w:hAnsiTheme="minorHAnsi"/>
          <w:bCs w:val="0"/>
          <w:iCs/>
          <w:color w:val="auto"/>
        </w:rPr>
      </w:pPr>
      <w:r>
        <w:rPr>
          <w:rFonts w:asciiTheme="minorHAnsi" w:hAnsiTheme="minorHAnsi"/>
          <w:color w:val="auto"/>
        </w:rPr>
        <w:t xml:space="preserve">S strategijo Next Level – Škoda Strategy 2030 namerava uspešno krmariti skozi novo desetletje. </w:t>
      </w:r>
    </w:p>
    <w:p w14:paraId="0E5831E0"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Načrtuje, da se bo do leta 2030 z atraktivnimi ponudbami v vstopnih segmentih in z dodatnimi električnimi modeli uvrstila med pet prodajno najuspešnejših znamk v Evropi.</w:t>
      </w:r>
    </w:p>
    <w:p w14:paraId="687E2388"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Učinkovito izkorišča obstoječi potencial na pomembnih rastočih trgih, kot so Indija, severna Afrika, Vietnam in regija ASEAN.</w:t>
      </w:r>
    </w:p>
    <w:p w14:paraId="4A260B59"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Kupcem danes ponuja enajst modelskih serij osebnih vozil: Fabia, Scala, Octavia in Superb ter Kamiq, Karoq, Kodiaq, Enyaq, Enyaq Coupé, Slavia in Kushaq.</w:t>
      </w:r>
    </w:p>
    <w:p w14:paraId="308E213C"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Leta 2023 je v svetovnem merilu prodala več kot 866.000 vozil.</w:t>
      </w:r>
    </w:p>
    <w:p w14:paraId="579DD4B6"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 xml:space="preserve">Že 30 let je del koncerna Volkswagen Group, ene od globalno najuspešnejših avtomobilskih družb. </w:t>
      </w:r>
    </w:p>
    <w:p w14:paraId="5CF622C2"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Kot del koncerna Volkswagen Group samostojno izdeluje in razvija komponente, kot so baterijski sistemi za platformo MEB, motorji in menjalniki; te komponente uporabljajo tudi v vozilih drugih koncernskih znamk.</w:t>
      </w:r>
    </w:p>
    <w:p w14:paraId="69A041BE"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Deluje na treh lokacijah v Češki republiki, proizvodne zmogljivosti pa ima med drugim na Kitajskem, Slovaškem in v Indiji – večinoma v sklopu koncernskih partnerstev, prav tako pa tudi v Ukrajini prek lokalnega partnerja.</w:t>
      </w:r>
    </w:p>
    <w:p w14:paraId="44070AFD" w14:textId="77777777" w:rsidR="00E76DF8" w:rsidRPr="001B7CFD" w:rsidRDefault="00855EA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Po vsem svetu zaposluje več kot 40.000 ljudi in je prisotna na okrog 100 tržiščih.</w:t>
      </w:r>
    </w:p>
    <w:sectPr w:rsidR="00E76DF8" w:rsidRPr="001B7CFD" w:rsidSect="00D041AF">
      <w:headerReference w:type="even" r:id="rId11"/>
      <w:headerReference w:type="default" r:id="rId12"/>
      <w:footerReference w:type="even" r:id="rId13"/>
      <w:footerReference w:type="default" r:id="rId14"/>
      <w:headerReference w:type="first" r:id="rId15"/>
      <w:footerReference w:type="first" r:id="rId16"/>
      <w:pgSz w:w="11906" w:h="16838" w:code="9"/>
      <w:pgMar w:top="2269" w:right="1841" w:bottom="2694" w:left="1134" w:header="85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B76B" w14:textId="77777777" w:rsidR="00D041AF" w:rsidRDefault="00D041AF" w:rsidP="00AE1AD6">
      <w:r>
        <w:separator/>
      </w:r>
    </w:p>
  </w:endnote>
  <w:endnote w:type="continuationSeparator" w:id="0">
    <w:p w14:paraId="571F7811" w14:textId="77777777" w:rsidR="00D041AF" w:rsidRDefault="00D041AF" w:rsidP="00AE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charset w:val="EE"/>
    <w:family w:val="swiss"/>
    <w:pitch w:val="variable"/>
    <w:sig w:usb0="A00002E7" w:usb1="00002021" w:usb2="00000000" w:usb3="00000000" w:csb0="0000009F" w:csb1="00000000"/>
    <w:embedRegular r:id="rId1" w:fontKey="{C4B726C1-DBD1-4810-BD39-AE38A99B9A12}"/>
    <w:embedBold r:id="rId2" w:fontKey="{AC95A416-A87F-46F9-896C-0FE17322A2FF}"/>
    <w:embedItalic r:id="rId3" w:fontKey="{BA1F79A7-2F02-4138-9138-D1B8E4F2A462}"/>
    <w:embedBoldItalic r:id="rId4" w:fontKey="{205822C3-33ED-4196-8A84-ACB9CC00D1C7}"/>
  </w:font>
  <w:font w:name="SKODA Next Light">
    <w:charset w:val="EE"/>
    <w:family w:val="swiss"/>
    <w:pitch w:val="variable"/>
    <w:sig w:usb0="A00002E7" w:usb1="00002021" w:usb2="00000000" w:usb3="00000000" w:csb0="0000009F" w:csb1="00000000"/>
    <w:embedRegular r:id="rId5" w:fontKey="{6D4DA079-C29B-4036-A7B4-AA687CDF3104}"/>
    <w:embedBold r:id="rId6" w:fontKey="{A3F9EBA3-C673-4D12-BAD9-D2F4538ADD0A}"/>
    <w:embedItalic r:id="rId7" w:fontKey="{3972F6AA-47F8-435E-826F-EFD038B427E2}"/>
    <w:embedBoldItalic r:id="rId8" w:fontKey="{477A1AB3-1F5A-4D73-AEE4-22C68FAAB566}"/>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embedRegular r:id="rId9" w:fontKey="{5F3ADFCC-045D-4C21-B66C-B6B7F8A02753}"/>
    <w:embedBold r:id="rId10" w:fontKey="{6A5F5A57-5A70-4257-8DD0-DB49827A4612}"/>
    <w:embedItalic r:id="rId11" w:fontKey="{D89F6E6B-F961-40C9-BF80-8B003577117C}"/>
  </w:font>
  <w:font w:name="Skoda Pro Office">
    <w:charset w:val="EE"/>
    <w:family w:val="auto"/>
    <w:pitch w:val="variable"/>
    <w:sig w:usb0="800002EF" w:usb1="4000204A" w:usb2="00000000" w:usb3="00000000" w:csb0="0000009F" w:csb1="00000000"/>
    <w:embedRegular r:id="rId12" w:fontKey="{D67FBA5B-1C7D-435C-AAD4-5FF9C2D12645}"/>
  </w:font>
  <w:font w:name="Tahoma">
    <w:panose1 w:val="020B0604030504040204"/>
    <w:charset w:val="EE"/>
    <w:family w:val="swiss"/>
    <w:pitch w:val="variable"/>
    <w:sig w:usb0="E1002EFF" w:usb1="C000605B" w:usb2="00000029" w:usb3="00000000" w:csb0="000101FF" w:csb1="00000000"/>
    <w:embedRegular r:id="rId13" w:fontKey="{C9710DD8-58A1-4E05-8EBF-2CB645A105D4}"/>
  </w:font>
  <w:font w:name="MS Mincho">
    <w:altName w:val="ＭＳ 明朝"/>
    <w:panose1 w:val="02020609040205080304"/>
    <w:charset w:val="80"/>
    <w:family w:val="modern"/>
    <w:pitch w:val="fixed"/>
    <w:sig w:usb0="E00002FF" w:usb1="6AC7FDFB" w:usb2="08000012" w:usb3="00000000" w:csb0="0002009F" w:csb1="00000000"/>
  </w:font>
  <w:font w:name="Skoda Pro">
    <w:charset w:val="EE"/>
    <w:family w:val="auto"/>
    <w:pitch w:val="variable"/>
    <w:sig w:usb0="800002E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748F" w14:textId="2166D757" w:rsidR="00CA0E41" w:rsidRDefault="00CA0E4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211" w14:textId="54005ACD" w:rsidR="00E76DF8" w:rsidRDefault="00E86158">
    <w:pPr>
      <w:pStyle w:val="Noga"/>
      <w:rPr>
        <w:noProof/>
      </w:rPr>
    </w:pPr>
    <w:r>
      <w:rPr>
        <w:noProof/>
      </w:rPr>
      <mc:AlternateContent>
        <mc:Choice Requires="wps">
          <w:drawing>
            <wp:anchor distT="0" distB="0" distL="114300" distR="114300" simplePos="0" relativeHeight="251672064" behindDoc="0" locked="0" layoutInCell="0" allowOverlap="1" wp14:anchorId="2CA84703" wp14:editId="4B6D58B4">
              <wp:simplePos x="0" y="0"/>
              <wp:positionH relativeFrom="page">
                <wp:posOffset>0</wp:posOffset>
              </wp:positionH>
              <wp:positionV relativeFrom="page">
                <wp:posOffset>10248900</wp:posOffset>
              </wp:positionV>
              <wp:extent cx="7560310" cy="252095"/>
              <wp:effectExtent l="0" t="0" r="0" b="14605"/>
              <wp:wrapNone/>
              <wp:docPr id="1719554041" name="MSIPCM937c4da8b3c3338b50894e72" descr="{&quot;HashCode&quot;:-103819809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805877" w14:textId="293AA3BE" w:rsidR="00E86158" w:rsidRPr="00E86158" w:rsidRDefault="00E86158" w:rsidP="00E86158">
                          <w:pPr>
                            <w:spacing w:after="0"/>
                            <w:ind w:left="0"/>
                            <w:jc w:val="center"/>
                            <w:rPr>
                              <w:rFonts w:ascii="Arial" w:hAnsi="Arial" w:cs="Arial"/>
                              <w:color w:val="000000"/>
                              <w:sz w:val="16"/>
                            </w:rPr>
                          </w:pPr>
                          <w:r w:rsidRPr="00E86158">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A84703" id="_x0000_t202" coordsize="21600,21600" o:spt="202" path="m,l,21600r21600,l21600,xe">
              <v:stroke joinstyle="miter"/>
              <v:path gradientshapeok="t" o:connecttype="rect"/>
            </v:shapetype>
            <v:shape id="MSIPCM937c4da8b3c3338b50894e72" o:spid="_x0000_s1026" type="#_x0000_t202" alt="{&quot;HashCode&quot;:-1038198097,&quot;Height&quot;:841.0,&quot;Width&quot;:595.0,&quot;Placement&quot;:&quot;Footer&quot;,&quot;Index&quot;:&quot;Primary&quot;,&quot;Section&quot;:1,&quot;Top&quot;:0.0,&quot;Left&quot;:0.0}" style="position:absolute;left:0;text-align:left;margin-left:0;margin-top:807pt;width:595.3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2F805877" w14:textId="293AA3BE" w:rsidR="00E86158" w:rsidRPr="00E86158" w:rsidRDefault="00E86158" w:rsidP="00E86158">
                    <w:pPr>
                      <w:spacing w:after="0"/>
                      <w:ind w:left="0"/>
                      <w:jc w:val="center"/>
                      <w:rPr>
                        <w:rFonts w:ascii="Arial" w:hAnsi="Arial" w:cs="Arial"/>
                        <w:color w:val="000000"/>
                        <w:sz w:val="16"/>
                      </w:rPr>
                    </w:pPr>
                    <w:r w:rsidRPr="00E86158">
                      <w:rPr>
                        <w:rFonts w:ascii="Arial" w:hAnsi="Arial" w:cs="Arial"/>
                        <w:color w:val="000000"/>
                        <w:sz w:val="16"/>
                      </w:rPr>
                      <w:t>Internal</w:t>
                    </w:r>
                  </w:p>
                </w:txbxContent>
              </v:textbox>
              <w10:wrap anchorx="page" anchory="page"/>
            </v:shape>
          </w:pict>
        </mc:Fallback>
      </mc:AlternateContent>
    </w:r>
    <w:r w:rsidR="00855EA5">
      <w:rPr>
        <w:noProof/>
      </w:rPr>
      <w:drawing>
        <wp:anchor distT="0" distB="0" distL="114300" distR="114300" simplePos="0" relativeHeight="251670016" behindDoc="1" locked="0" layoutInCell="1" allowOverlap="1" wp14:anchorId="3120D025" wp14:editId="52DDF894">
          <wp:simplePos x="0" y="0"/>
          <wp:positionH relativeFrom="page">
            <wp:posOffset>0</wp:posOffset>
          </wp:positionH>
          <wp:positionV relativeFrom="paragraph">
            <wp:posOffset>-638175</wp:posOffset>
          </wp:positionV>
          <wp:extent cx="7588250" cy="195199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5F89" w14:textId="77777777" w:rsidR="00E76DF8" w:rsidRDefault="00855EA5">
    <w:pPr>
      <w:pStyle w:val="Noga"/>
      <w:rPr>
        <w:noProof/>
      </w:rPr>
    </w:pPr>
    <w:r>
      <w:rPr>
        <w:noProof/>
      </w:rPr>
      <mc:AlternateContent>
        <mc:Choice Requires="wps">
          <w:drawing>
            <wp:anchor distT="45720" distB="45720" distL="114300" distR="114300" simplePos="0" relativeHeight="251666944" behindDoc="0" locked="0" layoutInCell="1" allowOverlap="1" wp14:anchorId="28961724" wp14:editId="21027D99">
              <wp:simplePos x="0" y="0"/>
              <wp:positionH relativeFrom="column">
                <wp:posOffset>5166360</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057C68A0" w14:textId="77777777" w:rsidR="00E76DF8" w:rsidRDefault="00855EA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61724" id="Textové pole 2" o:spid="_x0000_s1027" type="#_x0000_t202" style="position:absolute;left:0;text-align:left;margin-left:406.8pt;margin-top:4pt;width:76.5pt;height:2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za9Q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" filled="f" stroked="f">
              <v:textbox>
                <w:txbxContent>
                  <w:p w14:paraId="057C68A0" w14:textId="77777777" w:rsidR="00E76DF8" w:rsidRDefault="00855EA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v:textbox>
              <w10:wrap type="square"/>
            </v:shape>
          </w:pict>
        </mc:Fallback>
      </mc:AlternateContent>
    </w:r>
  </w:p>
  <w:p w14:paraId="5948EECD" w14:textId="77777777" w:rsidR="004C786B" w:rsidRDefault="004C786B" w:rsidP="00AE1AD6">
    <w:pPr>
      <w:pStyle w:val="Noga"/>
      <w:rPr>
        <w:noProof/>
        <w:lang w:eastAsia="cs-CZ"/>
      </w:rPr>
    </w:pPr>
  </w:p>
  <w:p w14:paraId="5DFE0324" w14:textId="77777777" w:rsidR="00E76DF8" w:rsidRDefault="00855EA5">
    <w:pPr>
      <w:pStyle w:val="Noga"/>
    </w:pPr>
    <w:r>
      <w:rPr>
        <w:noProof/>
      </w:rPr>
      <mc:AlternateContent>
        <mc:Choice Requires="wps">
          <w:drawing>
            <wp:anchor distT="0" distB="0" distL="114300" distR="114300" simplePos="0" relativeHeight="251671040" behindDoc="0" locked="0" layoutInCell="1" allowOverlap="1" wp14:anchorId="77990EED" wp14:editId="45DE8AB7">
              <wp:simplePos x="0" y="0"/>
              <wp:positionH relativeFrom="column">
                <wp:posOffset>2440118</wp:posOffset>
              </wp:positionH>
              <wp:positionV relativeFrom="paragraph">
                <wp:posOffset>106659</wp:posOffset>
              </wp:positionV>
              <wp:extent cx="3612382" cy="590550"/>
              <wp:effectExtent l="0" t="0" r="7620" b="0"/>
              <wp:wrapNone/>
              <wp:docPr id="3" name="Textové pole 3"/>
              <wp:cNvGraphicFramePr/>
              <a:graphic xmlns:a="http://schemas.openxmlformats.org/drawingml/2006/main">
                <a:graphicData uri="http://schemas.microsoft.com/office/word/2010/wordprocessingShape">
                  <wps:wsp>
                    <wps:cNvSpPr txBox="1"/>
                    <wps:spPr>
                      <a:xfrm>
                        <a:off x="0" y="0"/>
                        <a:ext cx="3612382" cy="590550"/>
                      </a:xfrm>
                      <a:prstGeom prst="rect">
                        <a:avLst/>
                      </a:prstGeom>
                      <a:noFill/>
                      <a:ln w="6350">
                        <a:noFill/>
                      </a:ln>
                    </wps:spPr>
                    <wps:txbx>
                      <w:txbxContent>
                        <w:p w14:paraId="25CEA6D2" w14:textId="77777777" w:rsidR="00E76DF8" w:rsidRDefault="00855EA5">
                          <w:pPr>
                            <w:ind w:left="0"/>
                            <w:jc w:val="right"/>
                            <w:rPr>
                              <w:rFonts w:ascii="SKODA Next" w:hAnsi="SKODA Next"/>
                              <w:color w:val="0E3A2F"/>
                              <w:sz w:val="14"/>
                              <w:szCs w:val="14"/>
                            </w:rPr>
                          </w:pPr>
                          <w:r>
                            <w:rPr>
                              <w:rFonts w:ascii="SKODA Next" w:hAnsi="SKODA Next"/>
                              <w:color w:val="0E3A2F"/>
                              <w:sz w:val="14"/>
                            </w:rPr>
                            <w:t xml:space="preserve">Od podrobnosti do zgodbe: </w:t>
                          </w:r>
                          <w:hyperlink r:id="rId2" w:history="1">
                            <w:r>
                              <w:rPr>
                                <w:rFonts w:ascii="SKODA Next" w:hAnsi="SKODA Next"/>
                                <w:color w:val="0E3A2F"/>
                                <w:sz w:val="14"/>
                              </w:rPr>
                              <w:t>skoda-storyboard.com</w:t>
                            </w:r>
                          </w:hyperlink>
                        </w:p>
                        <w:p w14:paraId="03E29604" w14:textId="77777777" w:rsidR="00E76DF8" w:rsidRDefault="00855EA5">
                          <w:pPr>
                            <w:ind w:left="0"/>
                            <w:jc w:val="right"/>
                            <w:rPr>
                              <w:rFonts w:ascii="SKODA Next" w:hAnsi="SKODA Next"/>
                              <w:color w:val="0E3A2F"/>
                              <w:sz w:val="14"/>
                              <w:szCs w:val="14"/>
                            </w:rPr>
                          </w:pPr>
                          <w:r>
                            <w:rPr>
                              <w:rFonts w:ascii="SKODA Next" w:hAnsi="SKODA Next"/>
                              <w:color w:val="0E3A2F"/>
                              <w:sz w:val="14"/>
                            </w:rPr>
                            <w:t xml:space="preserve">Za najnovejše novice nam sledite na X: </w:t>
                          </w:r>
                          <w:hyperlink r:id="rId3" w:history="1">
                            <w:r>
                              <w:rPr>
                                <w:rFonts w:ascii="SKODA Next" w:hAnsi="SKODA Next"/>
                                <w:color w:val="0E3A2F"/>
                                <w:sz w:val="14"/>
                              </w:rPr>
                              <w:t>@skodaautonews</w:t>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0EED" id="Textové pole 3" o:spid="_x0000_s1028" type="#_x0000_t202" style="position:absolute;left:0;text-align:left;margin-left:192.15pt;margin-top:8.4pt;width:284.4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" filled="f" stroked="f" strokeweight=".5pt">
              <v:textbox inset="0,,0">
                <w:txbxContent>
                  <w:p w14:paraId="25CEA6D2" w14:textId="77777777" w:rsidR="00E76DF8" w:rsidRDefault="00855EA5">
                    <w:pPr>
                      <w:ind w:left="0"/>
                      <w:jc w:val="right"/>
                      <w:rPr>
                        <w:rFonts w:ascii="SKODA Next" w:hAnsi="SKODA Next"/>
                        <w:color w:val="0E3A2F"/>
                        <w:sz w:val="14"/>
                        <w:szCs w:val="14"/>
                      </w:rPr>
                    </w:pPr>
                    <w:r>
                      <w:rPr>
                        <w:rFonts w:ascii="SKODA Next" w:hAnsi="SKODA Next"/>
                        <w:color w:val="0E3A2F"/>
                        <w:sz w:val="14"/>
                      </w:rPr>
                      <w:t xml:space="preserve">Od podrobnosti do zgodbe: </w:t>
                    </w:r>
                    <w:hyperlink r:id="rId4" w:history="1">
                      <w:r>
                        <w:rPr>
                          <w:rFonts w:ascii="SKODA Next" w:hAnsi="SKODA Next"/>
                          <w:color w:val="0E3A2F"/>
                          <w:sz w:val="14"/>
                        </w:rPr>
                        <w:t>skoda-storyboard.com</w:t>
                      </w:r>
                    </w:hyperlink>
                  </w:p>
                  <w:p w14:paraId="03E29604" w14:textId="77777777" w:rsidR="00E76DF8" w:rsidRDefault="00855EA5">
                    <w:pPr>
                      <w:ind w:left="0"/>
                      <w:jc w:val="right"/>
                      <w:rPr>
                        <w:rFonts w:ascii="SKODA Next" w:hAnsi="SKODA Next"/>
                        <w:color w:val="0E3A2F"/>
                        <w:sz w:val="14"/>
                        <w:szCs w:val="14"/>
                      </w:rPr>
                    </w:pPr>
                    <w:r>
                      <w:rPr>
                        <w:rFonts w:ascii="SKODA Next" w:hAnsi="SKODA Next"/>
                        <w:color w:val="0E3A2F"/>
                        <w:sz w:val="14"/>
                      </w:rPr>
                      <w:t xml:space="preserve">Za najnovejše novice nam sledite na X: </w:t>
                    </w:r>
                    <w:hyperlink r:id="rId5" w:history="1">
                      <w:r>
                        <w:rPr>
                          <w:rFonts w:ascii="SKODA Next" w:hAnsi="SKODA Next"/>
                          <w:color w:val="0E3A2F"/>
                          <w:sz w:val="14"/>
                        </w:rPr>
                        <w:t>@skodaautonews</w:t>
                      </w:r>
                    </w:hyperlink>
                  </w:p>
                </w:txbxContent>
              </v:textbox>
            </v:shape>
          </w:pict>
        </mc:Fallback>
      </mc:AlternateContent>
    </w:r>
    <w:r>
      <w:tab/>
    </w:r>
  </w:p>
  <w:p w14:paraId="74CB5FA8" w14:textId="77777777" w:rsidR="004C786B" w:rsidRDefault="004C786B" w:rsidP="00AE1AD6">
    <w:pPr>
      <w:pStyle w:val="Noga"/>
      <w:rPr>
        <w:rStyle w:val="HyperlinkChar"/>
        <w:sz w:val="12"/>
        <w:szCs w:val="12"/>
        <w:lang w:val="pl-PL"/>
      </w:rPr>
    </w:pPr>
  </w:p>
  <w:p w14:paraId="3921993B" w14:textId="77777777" w:rsidR="004C786B" w:rsidRPr="004C786B" w:rsidRDefault="004C786B" w:rsidP="00AE1AD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3AAB" w14:textId="0644E134" w:rsidR="00CA0E41" w:rsidRDefault="00CA0E4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30B68" w14:textId="77777777" w:rsidR="00D041AF" w:rsidRDefault="00D041AF" w:rsidP="00AE1AD6">
      <w:r>
        <w:separator/>
      </w:r>
    </w:p>
  </w:footnote>
  <w:footnote w:type="continuationSeparator" w:id="0">
    <w:p w14:paraId="0037C904" w14:textId="77777777" w:rsidR="00D041AF" w:rsidRDefault="00D041AF" w:rsidP="00AE1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4925" w14:textId="77777777" w:rsidR="00E86158" w:rsidRDefault="00E8615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6FFD" w14:textId="77777777" w:rsidR="00E76DF8" w:rsidRDefault="00855EA5">
    <w:pPr>
      <w:pStyle w:val="Glava"/>
      <w:ind w:left="0"/>
      <w:rPr>
        <w:b/>
        <w:bCs/>
        <w:sz w:val="28"/>
        <w:szCs w:val="28"/>
      </w:rPr>
    </w:pPr>
    <w:r>
      <w:rPr>
        <w:noProof/>
      </w:rPr>
      <w:drawing>
        <wp:anchor distT="0" distB="0" distL="114300" distR="114300" simplePos="0" relativeHeight="251668992" behindDoc="0" locked="0" layoutInCell="1" allowOverlap="1" wp14:anchorId="62745E85" wp14:editId="255B0D7A">
          <wp:simplePos x="0" y="0"/>
          <wp:positionH relativeFrom="margin">
            <wp:posOffset>4480560</wp:posOffset>
          </wp:positionH>
          <wp:positionV relativeFrom="paragraph">
            <wp:posOffset>-130175</wp:posOffset>
          </wp:positionV>
          <wp:extent cx="1681200" cy="40513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1">
                    <a:clrChange>
                      <a:clrFrom>
                        <a:srgbClr val="FFFFFF"/>
                      </a:clrFrom>
                      <a:clrTo>
                        <a:srgbClr val="FFFFFF">
                          <a:alpha val="0"/>
                        </a:srgbClr>
                      </a:clrTo>
                    </a:clrChange>
                  </a:blip>
                  <a:srcRect l="13111" t="13267" r="12984" b="55080"/>
                  <a:stretch/>
                </pic:blipFill>
                <pic:spPr bwMode="auto">
                  <a:xfrm>
                    <a:off x="0" y="0"/>
                    <a:ext cx="1686283" cy="40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Sporočilo za medije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1962" w14:textId="77777777" w:rsidR="00E86158" w:rsidRDefault="00E8615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352.2pt" o:bullet="t">
        <v:imagedata r:id="rId1" o:title="image1"/>
      </v:shape>
    </w:pict>
  </w:numPicBullet>
  <w:numPicBullet w:numPicBulletId="1">
    <w:pict>
      <v:shape id="_x0000_i1027" type="#_x0000_t75" style="width:2in;height:352.2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6"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E7F4762"/>
    <w:multiLevelType w:val="multilevel"/>
    <w:tmpl w:val="CBCE1EFE"/>
    <w:numStyleLink w:val="Stylodrky"/>
  </w:abstractNum>
  <w:abstractNum w:abstractNumId="9" w15:restartNumberingAfterBreak="0">
    <w:nsid w:val="3F4A3850"/>
    <w:multiLevelType w:val="multilevel"/>
    <w:tmpl w:val="E408A86A"/>
    <w:numStyleLink w:val="Seznamodrek"/>
  </w:abstractNum>
  <w:abstractNum w:abstractNumId="10" w15:restartNumberingAfterBreak="0">
    <w:nsid w:val="43D4695E"/>
    <w:multiLevelType w:val="multilevel"/>
    <w:tmpl w:val="E408A86A"/>
    <w:numStyleLink w:val="Seznamodrek"/>
  </w:abstractNum>
  <w:abstractNum w:abstractNumId="11" w15:restartNumberingAfterBreak="0">
    <w:nsid w:val="4D993C34"/>
    <w:multiLevelType w:val="multilevel"/>
    <w:tmpl w:val="CBCE1EFE"/>
    <w:numStyleLink w:val="Stylodrky"/>
  </w:abstractNum>
  <w:abstractNum w:abstractNumId="12"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3"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4" w15:restartNumberingAfterBreak="0">
    <w:nsid w:val="64170A93"/>
    <w:multiLevelType w:val="multilevel"/>
    <w:tmpl w:val="E408A86A"/>
    <w:numStyleLink w:val="Seznamodrek"/>
  </w:abstractNum>
  <w:num w:numId="1" w16cid:durableId="269819947">
    <w:abstractNumId w:val="0"/>
  </w:num>
  <w:num w:numId="2" w16cid:durableId="1754081868">
    <w:abstractNumId w:val="1"/>
  </w:num>
  <w:num w:numId="3" w16cid:durableId="1231773108">
    <w:abstractNumId w:val="13"/>
  </w:num>
  <w:num w:numId="4" w16cid:durableId="1790195325">
    <w:abstractNumId w:val="5"/>
  </w:num>
  <w:num w:numId="5" w16cid:durableId="764233054">
    <w:abstractNumId w:val="14"/>
  </w:num>
  <w:num w:numId="6" w16cid:durableId="1769350092">
    <w:abstractNumId w:val="2"/>
  </w:num>
  <w:num w:numId="7" w16cid:durableId="32192362">
    <w:abstractNumId w:val="6"/>
  </w:num>
  <w:num w:numId="8" w16cid:durableId="1558203874">
    <w:abstractNumId w:val="8"/>
  </w:num>
  <w:num w:numId="9" w16cid:durableId="231356285">
    <w:abstractNumId w:val="11"/>
  </w:num>
  <w:num w:numId="10" w16cid:durableId="2140831368">
    <w:abstractNumId w:val="10"/>
  </w:num>
  <w:num w:numId="11" w16cid:durableId="1753621889">
    <w:abstractNumId w:val="3"/>
  </w:num>
  <w:num w:numId="12" w16cid:durableId="2050567368">
    <w:abstractNumId w:val="9"/>
  </w:num>
  <w:num w:numId="13" w16cid:durableId="942345575">
    <w:abstractNumId w:val="7"/>
  </w:num>
  <w:num w:numId="14" w16cid:durableId="1774015915">
    <w:abstractNumId w:val="12"/>
  </w:num>
  <w:num w:numId="15" w16cid:durableId="2132900447">
    <w:abstractNumId w:val="4"/>
  </w:num>
  <w:num w:numId="16" w16cid:durableId="1573462884">
    <w:abstractNumId w:val="4"/>
  </w:num>
  <w:num w:numId="17" w16cid:durableId="693312827">
    <w:abstractNumId w:val="4"/>
  </w:num>
  <w:num w:numId="18" w16cid:durableId="1306815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9"/>
  <w:hyphenationZone w:val="425"/>
  <w:drawingGridHorizontalSpacing w:val="9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pNaAIWx2DIsAAAA"/>
  </w:docVars>
  <w:rsids>
    <w:rsidRoot w:val="002524EC"/>
    <w:rsid w:val="000021FC"/>
    <w:rsid w:val="0000337D"/>
    <w:rsid w:val="0001094C"/>
    <w:rsid w:val="00011FD8"/>
    <w:rsid w:val="00012C8C"/>
    <w:rsid w:val="00014C59"/>
    <w:rsid w:val="000217AC"/>
    <w:rsid w:val="00021C86"/>
    <w:rsid w:val="00023A8F"/>
    <w:rsid w:val="00027DD1"/>
    <w:rsid w:val="00037633"/>
    <w:rsid w:val="00044108"/>
    <w:rsid w:val="00051098"/>
    <w:rsid w:val="0006353C"/>
    <w:rsid w:val="000713DB"/>
    <w:rsid w:val="00073050"/>
    <w:rsid w:val="000778F7"/>
    <w:rsid w:val="0008031D"/>
    <w:rsid w:val="00081EE2"/>
    <w:rsid w:val="00090F6D"/>
    <w:rsid w:val="00095DEA"/>
    <w:rsid w:val="000A3838"/>
    <w:rsid w:val="000A3C4E"/>
    <w:rsid w:val="000B1CE1"/>
    <w:rsid w:val="000B3578"/>
    <w:rsid w:val="000B77D3"/>
    <w:rsid w:val="000C2D12"/>
    <w:rsid w:val="000C4BE7"/>
    <w:rsid w:val="000C6173"/>
    <w:rsid w:val="000D4350"/>
    <w:rsid w:val="000D4F2A"/>
    <w:rsid w:val="000E2FB6"/>
    <w:rsid w:val="000E453A"/>
    <w:rsid w:val="000E5F7F"/>
    <w:rsid w:val="000E7A6E"/>
    <w:rsid w:val="000F06F4"/>
    <w:rsid w:val="000F0A13"/>
    <w:rsid w:val="000F14D7"/>
    <w:rsid w:val="000F247F"/>
    <w:rsid w:val="000F3883"/>
    <w:rsid w:val="000F6125"/>
    <w:rsid w:val="00100577"/>
    <w:rsid w:val="001016C9"/>
    <w:rsid w:val="001027D8"/>
    <w:rsid w:val="0010483D"/>
    <w:rsid w:val="00110B23"/>
    <w:rsid w:val="00130CCD"/>
    <w:rsid w:val="00130E96"/>
    <w:rsid w:val="001336DD"/>
    <w:rsid w:val="0013630C"/>
    <w:rsid w:val="0014009D"/>
    <w:rsid w:val="00142C28"/>
    <w:rsid w:val="00143BC0"/>
    <w:rsid w:val="00147DDA"/>
    <w:rsid w:val="00150779"/>
    <w:rsid w:val="00150E89"/>
    <w:rsid w:val="00155CA4"/>
    <w:rsid w:val="00156F60"/>
    <w:rsid w:val="00160652"/>
    <w:rsid w:val="00161D6D"/>
    <w:rsid w:val="00164B62"/>
    <w:rsid w:val="0016691B"/>
    <w:rsid w:val="00166F13"/>
    <w:rsid w:val="0017295D"/>
    <w:rsid w:val="00175DC9"/>
    <w:rsid w:val="00177EBB"/>
    <w:rsid w:val="0018589D"/>
    <w:rsid w:val="00185A51"/>
    <w:rsid w:val="001926D8"/>
    <w:rsid w:val="00196D77"/>
    <w:rsid w:val="001B16DE"/>
    <w:rsid w:val="001B7CFD"/>
    <w:rsid w:val="001C50F0"/>
    <w:rsid w:val="001C5B9D"/>
    <w:rsid w:val="001C6FAA"/>
    <w:rsid w:val="001C7D6A"/>
    <w:rsid w:val="001D5A8F"/>
    <w:rsid w:val="001D68F3"/>
    <w:rsid w:val="001F35A8"/>
    <w:rsid w:val="001F6435"/>
    <w:rsid w:val="001F7FED"/>
    <w:rsid w:val="002035E1"/>
    <w:rsid w:val="00205B69"/>
    <w:rsid w:val="002063C6"/>
    <w:rsid w:val="00206DDE"/>
    <w:rsid w:val="0020765D"/>
    <w:rsid w:val="00221A70"/>
    <w:rsid w:val="00223F25"/>
    <w:rsid w:val="00224106"/>
    <w:rsid w:val="00235B23"/>
    <w:rsid w:val="00237AF7"/>
    <w:rsid w:val="002406F0"/>
    <w:rsid w:val="00240EAC"/>
    <w:rsid w:val="002413CB"/>
    <w:rsid w:val="00242175"/>
    <w:rsid w:val="00244BAC"/>
    <w:rsid w:val="00247FB5"/>
    <w:rsid w:val="002524EC"/>
    <w:rsid w:val="0025440C"/>
    <w:rsid w:val="002578C5"/>
    <w:rsid w:val="0026012C"/>
    <w:rsid w:val="00267930"/>
    <w:rsid w:val="00270113"/>
    <w:rsid w:val="00272EBB"/>
    <w:rsid w:val="0027446F"/>
    <w:rsid w:val="00275EBF"/>
    <w:rsid w:val="002772E0"/>
    <w:rsid w:val="002823F5"/>
    <w:rsid w:val="002900FF"/>
    <w:rsid w:val="00296DBB"/>
    <w:rsid w:val="002A0816"/>
    <w:rsid w:val="002A4525"/>
    <w:rsid w:val="002A4ED7"/>
    <w:rsid w:val="002B178E"/>
    <w:rsid w:val="002B7663"/>
    <w:rsid w:val="002C41A5"/>
    <w:rsid w:val="002C716E"/>
    <w:rsid w:val="002D0874"/>
    <w:rsid w:val="002E1B75"/>
    <w:rsid w:val="002E57BC"/>
    <w:rsid w:val="002E5B8A"/>
    <w:rsid w:val="002E7EAB"/>
    <w:rsid w:val="002F0884"/>
    <w:rsid w:val="002F650C"/>
    <w:rsid w:val="003016FC"/>
    <w:rsid w:val="00302F5F"/>
    <w:rsid w:val="003043CB"/>
    <w:rsid w:val="00305E36"/>
    <w:rsid w:val="00307DF8"/>
    <w:rsid w:val="003120A8"/>
    <w:rsid w:val="00316C9C"/>
    <w:rsid w:val="00342827"/>
    <w:rsid w:val="00346713"/>
    <w:rsid w:val="00346D7A"/>
    <w:rsid w:val="00370C84"/>
    <w:rsid w:val="00380623"/>
    <w:rsid w:val="00380D15"/>
    <w:rsid w:val="00385AC2"/>
    <w:rsid w:val="00390D76"/>
    <w:rsid w:val="00392D03"/>
    <w:rsid w:val="003949C4"/>
    <w:rsid w:val="003A428C"/>
    <w:rsid w:val="003A4708"/>
    <w:rsid w:val="003A7F81"/>
    <w:rsid w:val="003B4669"/>
    <w:rsid w:val="003B7D69"/>
    <w:rsid w:val="003C032D"/>
    <w:rsid w:val="003D015F"/>
    <w:rsid w:val="003D1BE8"/>
    <w:rsid w:val="003D2135"/>
    <w:rsid w:val="003D414D"/>
    <w:rsid w:val="003E1147"/>
    <w:rsid w:val="00401AC3"/>
    <w:rsid w:val="0040755B"/>
    <w:rsid w:val="00411301"/>
    <w:rsid w:val="00412C16"/>
    <w:rsid w:val="00414024"/>
    <w:rsid w:val="0041676E"/>
    <w:rsid w:val="00417F7C"/>
    <w:rsid w:val="00425378"/>
    <w:rsid w:val="0043021A"/>
    <w:rsid w:val="004302AB"/>
    <w:rsid w:val="00441C8A"/>
    <w:rsid w:val="004435C9"/>
    <w:rsid w:val="004472CA"/>
    <w:rsid w:val="00447708"/>
    <w:rsid w:val="00452821"/>
    <w:rsid w:val="00462CE2"/>
    <w:rsid w:val="004646BF"/>
    <w:rsid w:val="00470EE1"/>
    <w:rsid w:val="004772A3"/>
    <w:rsid w:val="00483291"/>
    <w:rsid w:val="0048755C"/>
    <w:rsid w:val="004A5D70"/>
    <w:rsid w:val="004A638A"/>
    <w:rsid w:val="004A667B"/>
    <w:rsid w:val="004B05C8"/>
    <w:rsid w:val="004B2D40"/>
    <w:rsid w:val="004B7B41"/>
    <w:rsid w:val="004C1E76"/>
    <w:rsid w:val="004C6AA3"/>
    <w:rsid w:val="004C786B"/>
    <w:rsid w:val="004D08A9"/>
    <w:rsid w:val="004D2096"/>
    <w:rsid w:val="004D2E8D"/>
    <w:rsid w:val="004D30B1"/>
    <w:rsid w:val="004D32CF"/>
    <w:rsid w:val="004D799A"/>
    <w:rsid w:val="004E2F9F"/>
    <w:rsid w:val="004E5129"/>
    <w:rsid w:val="004E5C72"/>
    <w:rsid w:val="004E6E90"/>
    <w:rsid w:val="004E73D3"/>
    <w:rsid w:val="004E7DBB"/>
    <w:rsid w:val="004F14B8"/>
    <w:rsid w:val="004F6D47"/>
    <w:rsid w:val="004F7A7A"/>
    <w:rsid w:val="00504332"/>
    <w:rsid w:val="005112AE"/>
    <w:rsid w:val="00513085"/>
    <w:rsid w:val="00513D14"/>
    <w:rsid w:val="00515B95"/>
    <w:rsid w:val="00516E67"/>
    <w:rsid w:val="0052183C"/>
    <w:rsid w:val="00524091"/>
    <w:rsid w:val="00530EF8"/>
    <w:rsid w:val="00533E27"/>
    <w:rsid w:val="0053405A"/>
    <w:rsid w:val="005345EF"/>
    <w:rsid w:val="00537318"/>
    <w:rsid w:val="005404F5"/>
    <w:rsid w:val="005411D1"/>
    <w:rsid w:val="0054640F"/>
    <w:rsid w:val="005464F6"/>
    <w:rsid w:val="005516FA"/>
    <w:rsid w:val="005544B0"/>
    <w:rsid w:val="005561E6"/>
    <w:rsid w:val="005564D3"/>
    <w:rsid w:val="0056021B"/>
    <w:rsid w:val="005618E6"/>
    <w:rsid w:val="005667DE"/>
    <w:rsid w:val="00580BF1"/>
    <w:rsid w:val="00580F83"/>
    <w:rsid w:val="0058163A"/>
    <w:rsid w:val="00587F58"/>
    <w:rsid w:val="00591156"/>
    <w:rsid w:val="005942DA"/>
    <w:rsid w:val="00594F5B"/>
    <w:rsid w:val="005A26C2"/>
    <w:rsid w:val="005A34AB"/>
    <w:rsid w:val="005A477A"/>
    <w:rsid w:val="005B1886"/>
    <w:rsid w:val="005B4FC4"/>
    <w:rsid w:val="005B78C8"/>
    <w:rsid w:val="005B7D97"/>
    <w:rsid w:val="005C0FC3"/>
    <w:rsid w:val="005C318A"/>
    <w:rsid w:val="005D5748"/>
    <w:rsid w:val="005D71DB"/>
    <w:rsid w:val="005E4C12"/>
    <w:rsid w:val="005E4C92"/>
    <w:rsid w:val="005E7E54"/>
    <w:rsid w:val="005F0693"/>
    <w:rsid w:val="005F16F1"/>
    <w:rsid w:val="005F5BF4"/>
    <w:rsid w:val="005F617B"/>
    <w:rsid w:val="005F62CA"/>
    <w:rsid w:val="00605A37"/>
    <w:rsid w:val="00605F3F"/>
    <w:rsid w:val="00612C93"/>
    <w:rsid w:val="006146DF"/>
    <w:rsid w:val="0061541E"/>
    <w:rsid w:val="00615693"/>
    <w:rsid w:val="00615724"/>
    <w:rsid w:val="00615BD7"/>
    <w:rsid w:val="00615EE6"/>
    <w:rsid w:val="00622F00"/>
    <w:rsid w:val="00625891"/>
    <w:rsid w:val="006355D3"/>
    <w:rsid w:val="0063585C"/>
    <w:rsid w:val="00636576"/>
    <w:rsid w:val="00637BD3"/>
    <w:rsid w:val="0064403C"/>
    <w:rsid w:val="006519E9"/>
    <w:rsid w:val="006622F5"/>
    <w:rsid w:val="00664E20"/>
    <w:rsid w:val="00671DDD"/>
    <w:rsid w:val="00672403"/>
    <w:rsid w:val="00681C24"/>
    <w:rsid w:val="00683005"/>
    <w:rsid w:val="0069706B"/>
    <w:rsid w:val="006A2BFC"/>
    <w:rsid w:val="006A457E"/>
    <w:rsid w:val="006A4E49"/>
    <w:rsid w:val="006A5535"/>
    <w:rsid w:val="006A6FE7"/>
    <w:rsid w:val="006B02E2"/>
    <w:rsid w:val="006B1E26"/>
    <w:rsid w:val="006B2714"/>
    <w:rsid w:val="006B58C5"/>
    <w:rsid w:val="006B7AF2"/>
    <w:rsid w:val="006C23EB"/>
    <w:rsid w:val="006D28D5"/>
    <w:rsid w:val="006D4438"/>
    <w:rsid w:val="006D53D2"/>
    <w:rsid w:val="006E33F9"/>
    <w:rsid w:val="006F013C"/>
    <w:rsid w:val="006F2CE1"/>
    <w:rsid w:val="006F5058"/>
    <w:rsid w:val="006F7E66"/>
    <w:rsid w:val="0070699E"/>
    <w:rsid w:val="00706FC5"/>
    <w:rsid w:val="00713D36"/>
    <w:rsid w:val="007179F3"/>
    <w:rsid w:val="007215FD"/>
    <w:rsid w:val="007224FE"/>
    <w:rsid w:val="00730802"/>
    <w:rsid w:val="00730CFD"/>
    <w:rsid w:val="00730D0C"/>
    <w:rsid w:val="00731541"/>
    <w:rsid w:val="00735D31"/>
    <w:rsid w:val="00736BD3"/>
    <w:rsid w:val="0074033D"/>
    <w:rsid w:val="00742E6B"/>
    <w:rsid w:val="007439C2"/>
    <w:rsid w:val="00743E93"/>
    <w:rsid w:val="00746BAB"/>
    <w:rsid w:val="00746CF9"/>
    <w:rsid w:val="007520C3"/>
    <w:rsid w:val="00755869"/>
    <w:rsid w:val="00757D53"/>
    <w:rsid w:val="00761CE0"/>
    <w:rsid w:val="00763EDA"/>
    <w:rsid w:val="00763F38"/>
    <w:rsid w:val="00773012"/>
    <w:rsid w:val="00780BA8"/>
    <w:rsid w:val="0078160F"/>
    <w:rsid w:val="00790A94"/>
    <w:rsid w:val="00793F69"/>
    <w:rsid w:val="00797DE1"/>
    <w:rsid w:val="007A3942"/>
    <w:rsid w:val="007B5261"/>
    <w:rsid w:val="007B6A1A"/>
    <w:rsid w:val="007C0E3F"/>
    <w:rsid w:val="007D00A7"/>
    <w:rsid w:val="007D090D"/>
    <w:rsid w:val="007D24FF"/>
    <w:rsid w:val="007D2777"/>
    <w:rsid w:val="007E0D69"/>
    <w:rsid w:val="007E2708"/>
    <w:rsid w:val="007E30D4"/>
    <w:rsid w:val="007F06F6"/>
    <w:rsid w:val="007F28A4"/>
    <w:rsid w:val="007F3AC0"/>
    <w:rsid w:val="007F6035"/>
    <w:rsid w:val="0080228B"/>
    <w:rsid w:val="008068A1"/>
    <w:rsid w:val="0081122D"/>
    <w:rsid w:val="00813683"/>
    <w:rsid w:val="00820537"/>
    <w:rsid w:val="008233C2"/>
    <w:rsid w:val="008245AA"/>
    <w:rsid w:val="0082534A"/>
    <w:rsid w:val="00831F93"/>
    <w:rsid w:val="008470FA"/>
    <w:rsid w:val="008512D2"/>
    <w:rsid w:val="00854F2A"/>
    <w:rsid w:val="00855EA5"/>
    <w:rsid w:val="008566A0"/>
    <w:rsid w:val="008631A5"/>
    <w:rsid w:val="00865D4B"/>
    <w:rsid w:val="00875C3D"/>
    <w:rsid w:val="0089098D"/>
    <w:rsid w:val="00893AFD"/>
    <w:rsid w:val="0089725A"/>
    <w:rsid w:val="008A08A1"/>
    <w:rsid w:val="008A3D18"/>
    <w:rsid w:val="008A524E"/>
    <w:rsid w:val="008A7910"/>
    <w:rsid w:val="008B59EF"/>
    <w:rsid w:val="008C1A67"/>
    <w:rsid w:val="008C3489"/>
    <w:rsid w:val="008C34CF"/>
    <w:rsid w:val="008D67BE"/>
    <w:rsid w:val="008E3CF2"/>
    <w:rsid w:val="008E4042"/>
    <w:rsid w:val="008E5048"/>
    <w:rsid w:val="008E7147"/>
    <w:rsid w:val="008F03D0"/>
    <w:rsid w:val="008F0457"/>
    <w:rsid w:val="008F139E"/>
    <w:rsid w:val="00904B9F"/>
    <w:rsid w:val="00912FB4"/>
    <w:rsid w:val="00913FF8"/>
    <w:rsid w:val="00915BFD"/>
    <w:rsid w:val="009253AF"/>
    <w:rsid w:val="009320D6"/>
    <w:rsid w:val="00935038"/>
    <w:rsid w:val="00937F27"/>
    <w:rsid w:val="00941C39"/>
    <w:rsid w:val="00942B7E"/>
    <w:rsid w:val="009450C4"/>
    <w:rsid w:val="00955E8C"/>
    <w:rsid w:val="00956534"/>
    <w:rsid w:val="00962549"/>
    <w:rsid w:val="0096357B"/>
    <w:rsid w:val="009656FE"/>
    <w:rsid w:val="009658C0"/>
    <w:rsid w:val="0096590D"/>
    <w:rsid w:val="00973F95"/>
    <w:rsid w:val="00974AFE"/>
    <w:rsid w:val="00976D57"/>
    <w:rsid w:val="00977613"/>
    <w:rsid w:val="009816FE"/>
    <w:rsid w:val="00981749"/>
    <w:rsid w:val="009830B7"/>
    <w:rsid w:val="00985063"/>
    <w:rsid w:val="0098565B"/>
    <w:rsid w:val="00997124"/>
    <w:rsid w:val="009A41F2"/>
    <w:rsid w:val="009B2A49"/>
    <w:rsid w:val="009C279F"/>
    <w:rsid w:val="009C692D"/>
    <w:rsid w:val="009D232B"/>
    <w:rsid w:val="009D246B"/>
    <w:rsid w:val="009E08EE"/>
    <w:rsid w:val="009E39CB"/>
    <w:rsid w:val="009E49E1"/>
    <w:rsid w:val="009E5009"/>
    <w:rsid w:val="009E6D10"/>
    <w:rsid w:val="009F2FD2"/>
    <w:rsid w:val="009F5014"/>
    <w:rsid w:val="009F5397"/>
    <w:rsid w:val="00A00335"/>
    <w:rsid w:val="00A06C80"/>
    <w:rsid w:val="00A11F08"/>
    <w:rsid w:val="00A1330F"/>
    <w:rsid w:val="00A15E87"/>
    <w:rsid w:val="00A20329"/>
    <w:rsid w:val="00A218DD"/>
    <w:rsid w:val="00A23706"/>
    <w:rsid w:val="00A27450"/>
    <w:rsid w:val="00A274A3"/>
    <w:rsid w:val="00A30901"/>
    <w:rsid w:val="00A330D2"/>
    <w:rsid w:val="00A37F3D"/>
    <w:rsid w:val="00A4303A"/>
    <w:rsid w:val="00A43BAE"/>
    <w:rsid w:val="00A4502F"/>
    <w:rsid w:val="00A46918"/>
    <w:rsid w:val="00A549F2"/>
    <w:rsid w:val="00A55E5D"/>
    <w:rsid w:val="00A56731"/>
    <w:rsid w:val="00A639AE"/>
    <w:rsid w:val="00A6470E"/>
    <w:rsid w:val="00A6738E"/>
    <w:rsid w:val="00A74800"/>
    <w:rsid w:val="00A80002"/>
    <w:rsid w:val="00A858AF"/>
    <w:rsid w:val="00A85ED5"/>
    <w:rsid w:val="00A86EA4"/>
    <w:rsid w:val="00A871BB"/>
    <w:rsid w:val="00A901CC"/>
    <w:rsid w:val="00A9208A"/>
    <w:rsid w:val="00A947A4"/>
    <w:rsid w:val="00AA03D0"/>
    <w:rsid w:val="00AB14CA"/>
    <w:rsid w:val="00AB168A"/>
    <w:rsid w:val="00AB1E90"/>
    <w:rsid w:val="00AB4015"/>
    <w:rsid w:val="00AB6ABC"/>
    <w:rsid w:val="00AC1D0E"/>
    <w:rsid w:val="00AC3730"/>
    <w:rsid w:val="00AC3A9A"/>
    <w:rsid w:val="00AC3CDE"/>
    <w:rsid w:val="00AC78A2"/>
    <w:rsid w:val="00AD0AD9"/>
    <w:rsid w:val="00AD58A3"/>
    <w:rsid w:val="00AE1AD6"/>
    <w:rsid w:val="00AE3EAE"/>
    <w:rsid w:val="00AE7E85"/>
    <w:rsid w:val="00AF07DB"/>
    <w:rsid w:val="00AF2021"/>
    <w:rsid w:val="00AF437E"/>
    <w:rsid w:val="00AF6092"/>
    <w:rsid w:val="00B03FAC"/>
    <w:rsid w:val="00B1239C"/>
    <w:rsid w:val="00B12DEC"/>
    <w:rsid w:val="00B13479"/>
    <w:rsid w:val="00B1468A"/>
    <w:rsid w:val="00B32C81"/>
    <w:rsid w:val="00B330E0"/>
    <w:rsid w:val="00B35117"/>
    <w:rsid w:val="00B37318"/>
    <w:rsid w:val="00B37ACF"/>
    <w:rsid w:val="00B41B56"/>
    <w:rsid w:val="00B428DA"/>
    <w:rsid w:val="00B46F5E"/>
    <w:rsid w:val="00B53583"/>
    <w:rsid w:val="00B5604C"/>
    <w:rsid w:val="00B630B5"/>
    <w:rsid w:val="00B70FDE"/>
    <w:rsid w:val="00B8187C"/>
    <w:rsid w:val="00B819F6"/>
    <w:rsid w:val="00B84BDB"/>
    <w:rsid w:val="00B9063B"/>
    <w:rsid w:val="00B911CC"/>
    <w:rsid w:val="00B9484C"/>
    <w:rsid w:val="00BA0170"/>
    <w:rsid w:val="00BA0407"/>
    <w:rsid w:val="00BA0A10"/>
    <w:rsid w:val="00BA51C1"/>
    <w:rsid w:val="00BC17AC"/>
    <w:rsid w:val="00BC4C32"/>
    <w:rsid w:val="00BC51DC"/>
    <w:rsid w:val="00BC70FE"/>
    <w:rsid w:val="00BC71A9"/>
    <w:rsid w:val="00BD4044"/>
    <w:rsid w:val="00BD4F9F"/>
    <w:rsid w:val="00BD7DEF"/>
    <w:rsid w:val="00BE7FAD"/>
    <w:rsid w:val="00BF38ED"/>
    <w:rsid w:val="00BF433B"/>
    <w:rsid w:val="00BF651A"/>
    <w:rsid w:val="00C0262A"/>
    <w:rsid w:val="00C03410"/>
    <w:rsid w:val="00C059BF"/>
    <w:rsid w:val="00C078BF"/>
    <w:rsid w:val="00C14355"/>
    <w:rsid w:val="00C224C7"/>
    <w:rsid w:val="00C232E5"/>
    <w:rsid w:val="00C251D2"/>
    <w:rsid w:val="00C2554A"/>
    <w:rsid w:val="00C27A6E"/>
    <w:rsid w:val="00C30C60"/>
    <w:rsid w:val="00C34450"/>
    <w:rsid w:val="00C34871"/>
    <w:rsid w:val="00C36743"/>
    <w:rsid w:val="00C44509"/>
    <w:rsid w:val="00C51FEA"/>
    <w:rsid w:val="00C559A4"/>
    <w:rsid w:val="00C62171"/>
    <w:rsid w:val="00C6379D"/>
    <w:rsid w:val="00C648EB"/>
    <w:rsid w:val="00C64E7A"/>
    <w:rsid w:val="00C67141"/>
    <w:rsid w:val="00C72EC4"/>
    <w:rsid w:val="00C73CAD"/>
    <w:rsid w:val="00C7581A"/>
    <w:rsid w:val="00C805FF"/>
    <w:rsid w:val="00C814BE"/>
    <w:rsid w:val="00C85A23"/>
    <w:rsid w:val="00C91124"/>
    <w:rsid w:val="00C93118"/>
    <w:rsid w:val="00C957E0"/>
    <w:rsid w:val="00C957EF"/>
    <w:rsid w:val="00C9682F"/>
    <w:rsid w:val="00CA0E41"/>
    <w:rsid w:val="00CB01A2"/>
    <w:rsid w:val="00CB1984"/>
    <w:rsid w:val="00CB2D74"/>
    <w:rsid w:val="00CB45DD"/>
    <w:rsid w:val="00CB4ECE"/>
    <w:rsid w:val="00CB5F58"/>
    <w:rsid w:val="00CC517F"/>
    <w:rsid w:val="00CC7527"/>
    <w:rsid w:val="00CD0786"/>
    <w:rsid w:val="00CD11D4"/>
    <w:rsid w:val="00CD3687"/>
    <w:rsid w:val="00CD5AE7"/>
    <w:rsid w:val="00CD645F"/>
    <w:rsid w:val="00CD6D80"/>
    <w:rsid w:val="00CE3003"/>
    <w:rsid w:val="00CE3C97"/>
    <w:rsid w:val="00CE469C"/>
    <w:rsid w:val="00CE564D"/>
    <w:rsid w:val="00CF01D8"/>
    <w:rsid w:val="00CF731D"/>
    <w:rsid w:val="00D01696"/>
    <w:rsid w:val="00D03E9C"/>
    <w:rsid w:val="00D041AF"/>
    <w:rsid w:val="00D06DEA"/>
    <w:rsid w:val="00D2100C"/>
    <w:rsid w:val="00D24973"/>
    <w:rsid w:val="00D321E0"/>
    <w:rsid w:val="00D36B70"/>
    <w:rsid w:val="00D443A0"/>
    <w:rsid w:val="00D459E9"/>
    <w:rsid w:val="00D5232B"/>
    <w:rsid w:val="00D537A6"/>
    <w:rsid w:val="00D55795"/>
    <w:rsid w:val="00D66317"/>
    <w:rsid w:val="00D829FC"/>
    <w:rsid w:val="00D87F06"/>
    <w:rsid w:val="00D87F6A"/>
    <w:rsid w:val="00D92117"/>
    <w:rsid w:val="00D959E2"/>
    <w:rsid w:val="00D966EF"/>
    <w:rsid w:val="00DB6BF2"/>
    <w:rsid w:val="00DB72B2"/>
    <w:rsid w:val="00DB7473"/>
    <w:rsid w:val="00DC1BB9"/>
    <w:rsid w:val="00DC5BEC"/>
    <w:rsid w:val="00DC665E"/>
    <w:rsid w:val="00DD11D0"/>
    <w:rsid w:val="00DD207A"/>
    <w:rsid w:val="00DD2D2C"/>
    <w:rsid w:val="00DD7226"/>
    <w:rsid w:val="00DE4B01"/>
    <w:rsid w:val="00DE5B29"/>
    <w:rsid w:val="00DE6FC6"/>
    <w:rsid w:val="00DF51E5"/>
    <w:rsid w:val="00E007A3"/>
    <w:rsid w:val="00E03B2E"/>
    <w:rsid w:val="00E03D48"/>
    <w:rsid w:val="00E05685"/>
    <w:rsid w:val="00E103E7"/>
    <w:rsid w:val="00E10535"/>
    <w:rsid w:val="00E12E79"/>
    <w:rsid w:val="00E13B43"/>
    <w:rsid w:val="00E14A19"/>
    <w:rsid w:val="00E16F65"/>
    <w:rsid w:val="00E206E0"/>
    <w:rsid w:val="00E220AC"/>
    <w:rsid w:val="00E24C28"/>
    <w:rsid w:val="00E27ADC"/>
    <w:rsid w:val="00E31B14"/>
    <w:rsid w:val="00E320D3"/>
    <w:rsid w:val="00E34633"/>
    <w:rsid w:val="00E37F20"/>
    <w:rsid w:val="00E40F01"/>
    <w:rsid w:val="00E4192F"/>
    <w:rsid w:val="00E41D31"/>
    <w:rsid w:val="00E46112"/>
    <w:rsid w:val="00E470D6"/>
    <w:rsid w:val="00E474B2"/>
    <w:rsid w:val="00E52C1A"/>
    <w:rsid w:val="00E55B09"/>
    <w:rsid w:val="00E577EE"/>
    <w:rsid w:val="00E669B7"/>
    <w:rsid w:val="00E729FD"/>
    <w:rsid w:val="00E75CAA"/>
    <w:rsid w:val="00E76DF8"/>
    <w:rsid w:val="00E804E4"/>
    <w:rsid w:val="00E83AFD"/>
    <w:rsid w:val="00E8608F"/>
    <w:rsid w:val="00E86158"/>
    <w:rsid w:val="00E92642"/>
    <w:rsid w:val="00E93441"/>
    <w:rsid w:val="00E93F8E"/>
    <w:rsid w:val="00E95D13"/>
    <w:rsid w:val="00EA613B"/>
    <w:rsid w:val="00EA64D0"/>
    <w:rsid w:val="00EA6EBB"/>
    <w:rsid w:val="00EB5C9F"/>
    <w:rsid w:val="00EB6EB0"/>
    <w:rsid w:val="00EB6EB1"/>
    <w:rsid w:val="00EC1BA6"/>
    <w:rsid w:val="00ED4B99"/>
    <w:rsid w:val="00ED6C58"/>
    <w:rsid w:val="00ED7762"/>
    <w:rsid w:val="00EE5F54"/>
    <w:rsid w:val="00EE79A0"/>
    <w:rsid w:val="00EF3BE3"/>
    <w:rsid w:val="00EF4586"/>
    <w:rsid w:val="00EF47AC"/>
    <w:rsid w:val="00EF5026"/>
    <w:rsid w:val="00EF621E"/>
    <w:rsid w:val="00EF6985"/>
    <w:rsid w:val="00F00CE8"/>
    <w:rsid w:val="00F0158E"/>
    <w:rsid w:val="00F01C42"/>
    <w:rsid w:val="00F03FB9"/>
    <w:rsid w:val="00F05EEB"/>
    <w:rsid w:val="00F20F46"/>
    <w:rsid w:val="00F258A6"/>
    <w:rsid w:val="00F26B67"/>
    <w:rsid w:val="00F31E6F"/>
    <w:rsid w:val="00F322A0"/>
    <w:rsid w:val="00F331BD"/>
    <w:rsid w:val="00F379BD"/>
    <w:rsid w:val="00F37A21"/>
    <w:rsid w:val="00F45938"/>
    <w:rsid w:val="00F5428C"/>
    <w:rsid w:val="00F55C8D"/>
    <w:rsid w:val="00F62A8A"/>
    <w:rsid w:val="00F636F6"/>
    <w:rsid w:val="00F660E9"/>
    <w:rsid w:val="00F708D3"/>
    <w:rsid w:val="00F72028"/>
    <w:rsid w:val="00F74871"/>
    <w:rsid w:val="00F82576"/>
    <w:rsid w:val="00F9109F"/>
    <w:rsid w:val="00FA1B29"/>
    <w:rsid w:val="00FB1E95"/>
    <w:rsid w:val="00FB2A94"/>
    <w:rsid w:val="00FB44CF"/>
    <w:rsid w:val="00FC31D5"/>
    <w:rsid w:val="00FD0D53"/>
    <w:rsid w:val="00FD12F7"/>
    <w:rsid w:val="00FD2B5D"/>
    <w:rsid w:val="00FD4DDB"/>
    <w:rsid w:val="00FE0E03"/>
    <w:rsid w:val="00FF4FB3"/>
    <w:rsid w:val="00FF63BB"/>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894BDD4"/>
  <w15:docId w15:val="{F28A109F-905B-4F4F-A0A3-A55DC8EF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sl-SI"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472CA"/>
    <w:pPr>
      <w:spacing w:after="60" w:line="276" w:lineRule="auto"/>
      <w:ind w:left="709"/>
    </w:pPr>
    <w:rPr>
      <w:rFonts w:ascii="SKODA Next Light" w:hAnsi="SKODA Next Light"/>
      <w:sz w:val="20"/>
      <w:szCs w:val="20"/>
    </w:rPr>
  </w:style>
  <w:style w:type="paragraph" w:styleId="Naslov1">
    <w:name w:val="heading 1"/>
    <w:basedOn w:val="Navaden"/>
    <w:next w:val="Navaden"/>
    <w:link w:val="Naslov1Znak"/>
    <w:uiPriority w:val="9"/>
    <w:qFormat/>
    <w:rsid w:val="00612C93"/>
    <w:pPr>
      <w:keepNext/>
      <w:keepLines/>
      <w:ind w:right="-1334"/>
      <w:outlineLvl w:val="0"/>
    </w:pPr>
    <w:rPr>
      <w:rFonts w:eastAsiaTheme="majorEastAsia"/>
      <w:b/>
      <w:bCs/>
      <w:sz w:val="32"/>
      <w:szCs w:val="32"/>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2C93"/>
    <w:rPr>
      <w:rFonts w:ascii="Arial" w:eastAsiaTheme="majorEastAsia" w:hAnsi="Arial" w:cs="Arial"/>
      <w:b/>
      <w:bCs/>
      <w:sz w:val="32"/>
      <w:szCs w:val="32"/>
      <w:lang w:val="sl-SI"/>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sl-SI"/>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semiHidden/>
    <w:unhideWhenUsed/>
    <w:rsid w:val="00533E27"/>
    <w:rPr>
      <w:b/>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noProof/>
    </w:rPr>
  </w:style>
  <w:style w:type="character" w:customStyle="1" w:styleId="AdresaChar">
    <w:name w:val="Adresa Char"/>
    <w:basedOn w:val="Privzetapisavaodstavka"/>
    <w:link w:val="Adresa"/>
    <w:semiHidden/>
    <w:rsid w:val="00D06DEA"/>
    <w:rPr>
      <w:rFonts w:ascii="Verdana" w:hAnsi="Verdana"/>
      <w:noProof/>
      <w:lang w:val="sl-SI"/>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sl-SI"/>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rsid w:val="00612C93"/>
    <w:pPr>
      <w:tabs>
        <w:tab w:val="num" w:pos="170"/>
      </w:tabs>
      <w:ind w:left="170" w:hanging="170"/>
    </w:pPr>
    <w:rPr>
      <w:rFonts w:cs="Arial"/>
      <w:szCs w:val="18"/>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sl-SI"/>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sl-SI"/>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sl-SI"/>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sl-SI"/>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sl-SI"/>
    </w:rPr>
  </w:style>
  <w:style w:type="character" w:styleId="Pripombasklic">
    <w:name w:val="annotation reference"/>
    <w:basedOn w:val="Privzetapisavaodstavka"/>
    <w:uiPriority w:val="99"/>
    <w:semiHidden/>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styleId="Nerazreenaomemba">
    <w:name w:val="Unresolved Mention"/>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tabs>
        <w:tab w:val="clear" w:pos="170"/>
      </w:tabs>
      <w:ind w:left="993" w:hanging="284"/>
    </w:pPr>
    <w:rPr>
      <w:rFonts w:ascii="SKODA Next" w:hAnsi="SKODA Next"/>
      <w:b/>
      <w:bCs/>
    </w:rPr>
  </w:style>
  <w:style w:type="paragraph" w:customStyle="1" w:styleId="NadpisTZ">
    <w:name w:val="Nadpis TZ"/>
    <w:basedOn w:val="Navaden"/>
    <w:link w:val="NadpisTZChar"/>
    <w:qFormat/>
    <w:rsid w:val="005B4FC4"/>
    <w:pPr>
      <w:spacing w:line="259" w:lineRule="auto"/>
    </w:pPr>
    <w:rPr>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rFonts w:ascii="SKODA Next" w:hAnsi="SKODA Next"/>
      <w:b/>
      <w:bCs/>
    </w:rPr>
  </w:style>
  <w:style w:type="character" w:customStyle="1" w:styleId="NadpisTZChar">
    <w:name w:val="Nadpis TZ Char"/>
    <w:basedOn w:val="Privzetapisavaodstavka"/>
    <w:link w:val="NadpisTZ"/>
    <w:rsid w:val="005B4FC4"/>
    <w:rPr>
      <w:rFonts w:ascii="SKODA Next Light" w:hAnsi="SKODA Next Light"/>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86856072">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139344178">
      <w:bodyDiv w:val="1"/>
      <w:marLeft w:val="0"/>
      <w:marRight w:val="0"/>
      <w:marTop w:val="0"/>
      <w:marBottom w:val="0"/>
      <w:divBdr>
        <w:top w:val="none" w:sz="0" w:space="0" w:color="auto"/>
        <w:left w:val="none" w:sz="0" w:space="0" w:color="auto"/>
        <w:bottom w:val="none" w:sz="0" w:space="0" w:color="auto"/>
        <w:right w:val="none" w:sz="0" w:space="0" w:color="auto"/>
      </w:divBdr>
    </w:div>
    <w:div w:id="1151825230">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16742875">
      <w:bodyDiv w:val="1"/>
      <w:marLeft w:val="0"/>
      <w:marRight w:val="0"/>
      <w:marTop w:val="0"/>
      <w:marBottom w:val="0"/>
      <w:divBdr>
        <w:top w:val="none" w:sz="0" w:space="0" w:color="auto"/>
        <w:left w:val="none" w:sz="0" w:space="0" w:color="auto"/>
        <w:bottom w:val="none" w:sz="0" w:space="0" w:color="auto"/>
        <w:right w:val="none" w:sz="0" w:space="0" w:color="auto"/>
      </w:divBdr>
      <w:divsChild>
        <w:div w:id="1638755351">
          <w:marLeft w:val="446"/>
          <w:marRight w:val="0"/>
          <w:marTop w:val="0"/>
          <w:marBottom w:val="0"/>
          <w:divBdr>
            <w:top w:val="none" w:sz="0" w:space="0" w:color="auto"/>
            <w:left w:val="none" w:sz="0" w:space="0" w:color="auto"/>
            <w:bottom w:val="none" w:sz="0" w:space="0" w:color="auto"/>
            <w:right w:val="none" w:sz="0" w:space="0" w:color="auto"/>
          </w:divBdr>
        </w:div>
        <w:div w:id="1714378464">
          <w:marLeft w:val="446"/>
          <w:marRight w:val="0"/>
          <w:marTop w:val="0"/>
          <w:marBottom w:val="0"/>
          <w:divBdr>
            <w:top w:val="none" w:sz="0" w:space="0" w:color="auto"/>
            <w:left w:val="none" w:sz="0" w:space="0" w:color="auto"/>
            <w:bottom w:val="none" w:sz="0" w:space="0" w:color="auto"/>
            <w:right w:val="none" w:sz="0" w:space="0" w:color="auto"/>
          </w:divBdr>
        </w:div>
      </w:divsChild>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ezslav.kodym@skoda-auto.cz"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jiri.brynda@skoda-auto.cz"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twitter.com/skodaautonews" TargetMode="External"/><Relationship Id="rId2" Type="http://schemas.openxmlformats.org/officeDocument/2006/relationships/hyperlink" Target="file:///\\SKODA.VWG\DATA\_Projects\Communications\Teamroom\Press%20Information\Master%20Press%20Releases\skoda-storyboard.com" TargetMode="External"/><Relationship Id="rId1" Type="http://schemas.openxmlformats.org/officeDocument/2006/relationships/image" Target="media/image5.png"/><Relationship Id="rId5" Type="http://schemas.openxmlformats.org/officeDocument/2006/relationships/hyperlink" Target="https://twitter.com/skodaautonews" TargetMode="External"/><Relationship Id="rId4" Type="http://schemas.openxmlformats.org/officeDocument/2006/relationships/hyperlink" Target="file:///\\SKODA.VWG\DATA\_Projects\Communications\Teamroom\Press%20Information\Master%20Press%20Releases\skoda-storyboar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Straka\AppData\Local\Microsoft\Windows\INetCache\Content.Outlook\9141652C\240112_Press%20Release%20Template.dotx" TargetMode="External"/></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39F9B-F21A-4B53-822C-BE25EEF8C1C0}">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contentBits="0" removed="0"/>
</clbl:labelList>
</file>

<file path=docProps/app.xml><?xml version="1.0" encoding="utf-8"?>
<Properties xmlns="http://schemas.openxmlformats.org/officeDocument/2006/extended-properties" xmlns:vt="http://schemas.openxmlformats.org/officeDocument/2006/docPropsVTypes">
  <Template>240112_Press Release Template</Template>
  <TotalTime>1</TotalTime>
  <Pages>4</Pages>
  <Words>1441</Words>
  <Characters>8219</Characters>
  <Application>Microsoft Office Word</Application>
  <DocSecurity>4</DocSecurity>
  <Lines>68</Lines>
  <Paragraphs>19</Paragraphs>
  <ScaleCrop>false</ScaleCrop>
  <HeadingPairs>
    <vt:vector size="8" baseType="variant">
      <vt:variant>
        <vt:lpstr>Naslov</vt:lpstr>
      </vt:variant>
      <vt:variant>
        <vt:i4>1</vt:i4>
      </vt:variant>
      <vt:variant>
        <vt:lpstr>Titel</vt:lpstr>
      </vt:variant>
      <vt:variant>
        <vt:i4>1</vt:i4>
      </vt:variant>
      <vt:variant>
        <vt:lpstr>Název</vt:lpstr>
      </vt:variant>
      <vt:variant>
        <vt:i4>1</vt:i4>
      </vt:variant>
      <vt:variant>
        <vt:lpstr>Title</vt:lpstr>
      </vt:variant>
      <vt:variant>
        <vt:i4>1</vt:i4>
      </vt:variant>
    </vt:vector>
  </HeadingPairs>
  <TitlesOfParts>
    <vt:vector size="4" baseType="lpstr">
      <vt:lpstr>Škoda Auto Press Release</vt:lpstr>
      <vt:lpstr>Škoda Auto Press Release</vt:lpstr>
      <vt:lpstr>Škoda Auto Press Release</vt:lpstr>
      <vt:lpstr>Škoda Auto Press Release</vt:lpstr>
    </vt:vector>
  </TitlesOfParts>
  <Manager/>
  <Company>ŠKODA AUTO a.s.</Company>
  <LinksUpToDate>false</LinksUpToDate>
  <CharactersWithSpaces>9641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Press Release</dc:title>
  <dc:subject/>
  <dc:creator>Thomas Straka</dc:creator>
  <cp:keywords>Škoda Auto Press Release, docId:7A9B7B26CE9DFE439A8AE00D6657D4E3</cp:keywords>
  <dc:description/>
  <cp:lastModifiedBy>Pecelin Sabrina (PSLO - SI/Ljubljana)</cp:lastModifiedBy>
  <cp:revision>2</cp:revision>
  <cp:lastPrinted>2022-12-19T08:13:00Z</cp:lastPrinted>
  <dcterms:created xsi:type="dcterms:W3CDTF">2024-03-19T13:53:00Z</dcterms:created>
  <dcterms:modified xsi:type="dcterms:W3CDTF">2024-03-19T13:53:00Z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085e64ede103465d9dcd874b976266cc759fbd0fd730862ce67cc226f4ad54d0</vt:lpwstr>
  </property>
  <property fmtid="{D5CDD505-2E9C-101B-9397-08002B2CF9AE}" pid="3" name="MSIP_Label_b1c9b508-7c6e-42bd-bedf-808292653d6c_Enabled">
    <vt:lpwstr>true</vt:lpwstr>
  </property>
  <property fmtid="{D5CDD505-2E9C-101B-9397-08002B2CF9AE}" pid="4" name="MSIP_Label_b1c9b508-7c6e-42bd-bedf-808292653d6c_SetDate">
    <vt:lpwstr>2024-03-06T15:10:52Z</vt:lpwstr>
  </property>
  <property fmtid="{D5CDD505-2E9C-101B-9397-08002B2CF9AE}" pid="5" name="MSIP_Label_b1c9b508-7c6e-42bd-bedf-808292653d6c_Method">
    <vt:lpwstr>Privileged</vt:lpwstr>
  </property>
  <property fmtid="{D5CDD505-2E9C-101B-9397-08002B2CF9AE}" pid="6" name="MSIP_Label_b1c9b508-7c6e-42bd-bedf-808292653d6c_Name">
    <vt:lpwstr>b1c9b508-7c6e-42bd-bedf-808292653d6c</vt:lpwstr>
  </property>
  <property fmtid="{D5CDD505-2E9C-101B-9397-08002B2CF9AE}" pid="7" name="MSIP_Label_b1c9b508-7c6e-42bd-bedf-808292653d6c_SiteId">
    <vt:lpwstr>2882be50-2012-4d88-ac86-544124e120c8</vt:lpwstr>
  </property>
  <property fmtid="{D5CDD505-2E9C-101B-9397-08002B2CF9AE}" pid="8" name="MSIP_Label_b1c9b508-7c6e-42bd-bedf-808292653d6c_ActionId">
    <vt:lpwstr>0b37d39b-f2ae-455a-a900-71475dec7597</vt:lpwstr>
  </property>
  <property fmtid="{D5CDD505-2E9C-101B-9397-08002B2CF9AE}" pid="9" name="MSIP_Label_b1c9b508-7c6e-42bd-bedf-808292653d6c_ContentBits">
    <vt:lpwstr>3</vt:lpwstr>
  </property>
  <property fmtid="{D5CDD505-2E9C-101B-9397-08002B2CF9AE}" pid="10" name="_DocHome">
    <vt:i4>972074892</vt:i4>
  </property>
  <property fmtid="{D5CDD505-2E9C-101B-9397-08002B2CF9AE}" pid="11" name="MSIP_Label_43d67188-4396-4f49-b241-070cf408d0d1_Enabled">
    <vt:lpwstr>true</vt:lpwstr>
  </property>
  <property fmtid="{D5CDD505-2E9C-101B-9397-08002B2CF9AE}" pid="12" name="MSIP_Label_43d67188-4396-4f49-b241-070cf408d0d1_SetDate">
    <vt:lpwstr>2024-03-19T13:53:26Z</vt:lpwstr>
  </property>
  <property fmtid="{D5CDD505-2E9C-101B-9397-08002B2CF9AE}" pid="13" name="MSIP_Label_43d67188-4396-4f49-b241-070cf408d0d1_Method">
    <vt:lpwstr>Standard</vt:lpwstr>
  </property>
  <property fmtid="{D5CDD505-2E9C-101B-9397-08002B2CF9AE}" pid="14" name="MSIP_Label_43d67188-4396-4f49-b241-070cf408d0d1_Name">
    <vt:lpwstr>43d67188-4396-4f49-b241-070cf408d0d1</vt:lpwstr>
  </property>
  <property fmtid="{D5CDD505-2E9C-101B-9397-08002B2CF9AE}" pid="15" name="MSIP_Label_43d67188-4396-4f49-b241-070cf408d0d1_SiteId">
    <vt:lpwstr>0f6f68be-4ef2-465a-986b-eb9a250d9789</vt:lpwstr>
  </property>
  <property fmtid="{D5CDD505-2E9C-101B-9397-08002B2CF9AE}" pid="16" name="MSIP_Label_43d67188-4396-4f49-b241-070cf408d0d1_ActionId">
    <vt:lpwstr>b4c336e8-ce5c-424f-bb5c-86be53ad2d91</vt:lpwstr>
  </property>
  <property fmtid="{D5CDD505-2E9C-101B-9397-08002B2CF9AE}" pid="17" name="MSIP_Label_43d67188-4396-4f49-b241-070cf408d0d1_ContentBits">
    <vt:lpwstr>2</vt:lpwstr>
  </property>
</Properties>
</file>