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D4DF" w14:textId="77777777" w:rsidR="00251BFF" w:rsidRPr="005B29FC" w:rsidRDefault="00553F19" w:rsidP="00251BFF">
      <w:pPr>
        <w:pStyle w:val="Naslov"/>
        <w:spacing w:before="120" w:line="240" w:lineRule="auto"/>
        <w:rPr>
          <w:rFonts w:ascii="Seat Bcn" w:eastAsiaTheme="minorEastAsia" w:hAnsi="Seat Bcn" w:cs="Times New Roman"/>
          <w:b/>
          <w:bCs w:val="0"/>
          <w:kern w:val="0"/>
          <w:sz w:val="36"/>
          <w:szCs w:val="36"/>
        </w:rPr>
      </w:pPr>
      <w:bookmarkStart w:id="0" w:name="_Hlk5609496"/>
      <w:bookmarkStart w:id="1" w:name="_GoBack"/>
      <w:bookmarkEnd w:id="1"/>
      <w:r>
        <w:rPr>
          <w:rFonts w:ascii="Seat Bcn" w:hAnsi="Seat Bcn"/>
          <w:b/>
          <w:bCs w:val="0"/>
          <w:sz w:val="36"/>
          <w:szCs w:val="36"/>
        </w:rPr>
        <w:t>Uradna izjava</w:t>
      </w:r>
    </w:p>
    <w:p w14:paraId="2D5D21D1" w14:textId="77777777" w:rsidR="00C370F3" w:rsidRPr="005B29FC" w:rsidRDefault="00C370F3" w:rsidP="00C370F3">
      <w:pPr>
        <w:pStyle w:val="Prrafobsico"/>
        <w:ind w:left="426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</w:p>
    <w:p w14:paraId="68E7083F" w14:textId="6A33E75F" w:rsidR="00EC2A6B" w:rsidRDefault="00251BFF" w:rsidP="00EC2A6B">
      <w:pPr>
        <w:pStyle w:val="Prrafobsico"/>
        <w:rPr>
          <w:rFonts w:ascii="Seat Bcn" w:hAnsi="Seat Bcn" w:cs="SeatBcn-Medium"/>
          <w:spacing w:val="-1"/>
          <w:sz w:val="20"/>
          <w:szCs w:val="20"/>
        </w:rPr>
      </w:pPr>
      <w:proofErr w:type="spellStart"/>
      <w:r>
        <w:rPr>
          <w:rFonts w:ascii="Seat Bcn" w:hAnsi="Seat Bcn"/>
          <w:b/>
          <w:sz w:val="20"/>
          <w:szCs w:val="20"/>
        </w:rPr>
        <w:t>Martorell</w:t>
      </w:r>
      <w:proofErr w:type="spellEnd"/>
      <w:r>
        <w:rPr>
          <w:rFonts w:ascii="Seat Bcn" w:hAnsi="Seat Bcn"/>
          <w:b/>
          <w:sz w:val="20"/>
          <w:szCs w:val="20"/>
        </w:rPr>
        <w:t xml:space="preserve"> (Španija), 7. 1. 2020 –</w:t>
      </w:r>
      <w:r>
        <w:rPr>
          <w:rFonts w:ascii="Seat Bcn" w:hAnsi="Seat Bcn"/>
          <w:sz w:val="20"/>
          <w:szCs w:val="20"/>
        </w:rPr>
        <w:t xml:space="preserve"> SEAT sporoča, da je </w:t>
      </w:r>
      <w:proofErr w:type="spellStart"/>
      <w:r>
        <w:rPr>
          <w:rFonts w:ascii="Seat Bcn" w:hAnsi="Seat Bcn"/>
          <w:sz w:val="20"/>
          <w:szCs w:val="20"/>
        </w:rPr>
        <w:t>Luca</w:t>
      </w:r>
      <w:proofErr w:type="spellEnd"/>
      <w:r>
        <w:rPr>
          <w:rFonts w:ascii="Seat Bcn" w:hAnsi="Seat Bcn"/>
          <w:sz w:val="20"/>
          <w:szCs w:val="20"/>
        </w:rPr>
        <w:t xml:space="preserve"> de </w:t>
      </w:r>
      <w:proofErr w:type="spellStart"/>
      <w:r>
        <w:rPr>
          <w:rFonts w:ascii="Seat Bcn" w:hAnsi="Seat Bcn"/>
          <w:sz w:val="20"/>
          <w:szCs w:val="20"/>
        </w:rPr>
        <w:t>Meo</w:t>
      </w:r>
      <w:proofErr w:type="spellEnd"/>
      <w:r>
        <w:rPr>
          <w:rFonts w:ascii="Seat Bcn" w:hAnsi="Seat Bcn"/>
          <w:sz w:val="20"/>
          <w:szCs w:val="20"/>
        </w:rPr>
        <w:t xml:space="preserve"> na svojo </w:t>
      </w:r>
      <w:r w:rsidR="00A203C9">
        <w:rPr>
          <w:rFonts w:ascii="Seat Bcn" w:hAnsi="Seat Bcn"/>
          <w:sz w:val="20"/>
          <w:szCs w:val="20"/>
        </w:rPr>
        <w:t>zahtevo</w:t>
      </w:r>
      <w:r>
        <w:rPr>
          <w:rFonts w:ascii="Seat Bcn" w:hAnsi="Seat Bcn"/>
          <w:sz w:val="20"/>
          <w:szCs w:val="20"/>
        </w:rPr>
        <w:t xml:space="preserve"> in v dogovoru s koncernom Volkswagen odstopil z mesta predsednika uprave družbe SEAT.</w:t>
      </w:r>
      <w:bookmarkStart w:id="2" w:name="_Hlk29279613"/>
      <w:r>
        <w:rPr>
          <w:rFonts w:ascii="Seat Bcn" w:hAnsi="Seat Bcn"/>
          <w:sz w:val="20"/>
          <w:szCs w:val="20"/>
        </w:rPr>
        <w:t xml:space="preserve"> </w:t>
      </w:r>
      <w:bookmarkEnd w:id="2"/>
      <w:proofErr w:type="spellStart"/>
      <w:r>
        <w:rPr>
          <w:rFonts w:ascii="Seat Bcn" w:hAnsi="Seat Bcn"/>
          <w:sz w:val="20"/>
          <w:szCs w:val="20"/>
        </w:rPr>
        <w:t>Luca</w:t>
      </w:r>
      <w:proofErr w:type="spellEnd"/>
      <w:r>
        <w:rPr>
          <w:rFonts w:ascii="Seat Bcn" w:hAnsi="Seat Bcn"/>
          <w:sz w:val="20"/>
          <w:szCs w:val="20"/>
        </w:rPr>
        <w:t xml:space="preserve"> de </w:t>
      </w:r>
      <w:proofErr w:type="spellStart"/>
      <w:r>
        <w:rPr>
          <w:rFonts w:ascii="Seat Bcn" w:hAnsi="Seat Bcn"/>
          <w:sz w:val="20"/>
          <w:szCs w:val="20"/>
        </w:rPr>
        <w:t>Meo</w:t>
      </w:r>
      <w:proofErr w:type="spellEnd"/>
      <w:r>
        <w:rPr>
          <w:rFonts w:ascii="Seat Bcn" w:hAnsi="Seat Bcn"/>
          <w:sz w:val="20"/>
          <w:szCs w:val="20"/>
        </w:rPr>
        <w:t xml:space="preserve"> do nadaljnjega ostaja član koncerna.  </w:t>
      </w:r>
    </w:p>
    <w:p w14:paraId="02343C82" w14:textId="77777777" w:rsidR="00EC2A6B" w:rsidRPr="00A203C9" w:rsidRDefault="00EC2A6B" w:rsidP="00EC2A6B">
      <w:pPr>
        <w:pStyle w:val="Prrafobsico"/>
        <w:rPr>
          <w:rFonts w:ascii="Seat Bcn" w:hAnsi="Seat Bcn"/>
          <w:spacing w:val="-1"/>
          <w:sz w:val="20"/>
          <w:szCs w:val="20"/>
        </w:rPr>
      </w:pPr>
    </w:p>
    <w:p w14:paraId="2901FA54" w14:textId="3A82040E" w:rsidR="00EC2A6B" w:rsidRDefault="00EC2A6B" w:rsidP="00CC2E7E">
      <w:pPr>
        <w:pStyle w:val="Prrafobsico"/>
        <w:rPr>
          <w:rFonts w:ascii="Seat Bcn" w:hAnsi="Seat Bcn" w:cs="SeatBcn-Medium"/>
          <w:spacing w:val="-1"/>
          <w:sz w:val="20"/>
          <w:szCs w:val="20"/>
        </w:rPr>
      </w:pPr>
      <w:r>
        <w:rPr>
          <w:rFonts w:ascii="Seat Bcn" w:hAnsi="Seat Bcn"/>
          <w:sz w:val="20"/>
          <w:szCs w:val="20"/>
        </w:rPr>
        <w:t xml:space="preserve">Mesto predsednika uprave </w:t>
      </w:r>
      <w:r w:rsidR="00A203C9">
        <w:rPr>
          <w:rFonts w:ascii="Seat Bcn" w:hAnsi="Seat Bcn"/>
          <w:sz w:val="20"/>
          <w:szCs w:val="20"/>
        </w:rPr>
        <w:t xml:space="preserve">družbe </w:t>
      </w:r>
      <w:r>
        <w:rPr>
          <w:rFonts w:ascii="Seat Bcn" w:hAnsi="Seat Bcn"/>
          <w:sz w:val="20"/>
          <w:szCs w:val="20"/>
        </w:rPr>
        <w:t xml:space="preserve">SEAT bo do nadaljnjega prevzel </w:t>
      </w:r>
      <w:proofErr w:type="spellStart"/>
      <w:r>
        <w:rPr>
          <w:rFonts w:ascii="Seat Bcn" w:hAnsi="Seat Bcn"/>
          <w:sz w:val="20"/>
          <w:szCs w:val="20"/>
        </w:rPr>
        <w:t>Carsten</w:t>
      </w:r>
      <w:proofErr w:type="spellEnd"/>
      <w:r>
        <w:rPr>
          <w:rFonts w:ascii="Seat Bcn" w:hAnsi="Seat Bcn"/>
          <w:sz w:val="20"/>
          <w:szCs w:val="20"/>
        </w:rPr>
        <w:t xml:space="preserve"> </w:t>
      </w:r>
      <w:proofErr w:type="spellStart"/>
      <w:r>
        <w:rPr>
          <w:rFonts w:ascii="Seat Bcn" w:hAnsi="Seat Bcn"/>
          <w:sz w:val="20"/>
          <w:szCs w:val="20"/>
        </w:rPr>
        <w:t>Isensee</w:t>
      </w:r>
      <w:proofErr w:type="spellEnd"/>
      <w:r>
        <w:rPr>
          <w:rFonts w:ascii="Seat Bcn" w:hAnsi="Seat Bcn"/>
          <w:sz w:val="20"/>
          <w:szCs w:val="20"/>
        </w:rPr>
        <w:t>, podpredsednik uprave, odgovoren za finance, ki bo še naprej opravljal svoje funkcije.</w:t>
      </w:r>
    </w:p>
    <w:p w14:paraId="4BED3DB6" w14:textId="77777777" w:rsidR="00EC2A6B" w:rsidRPr="00A203C9" w:rsidRDefault="00EC2A6B" w:rsidP="00CC2E7E">
      <w:pPr>
        <w:pStyle w:val="Prrafobsico"/>
        <w:rPr>
          <w:rFonts w:ascii="Seat Bcn" w:hAnsi="Seat Bcn" w:cs="SeatBcn-Medium"/>
          <w:spacing w:val="-1"/>
          <w:sz w:val="20"/>
          <w:szCs w:val="20"/>
        </w:rPr>
      </w:pPr>
    </w:p>
    <w:p w14:paraId="67654DC0" w14:textId="77777777" w:rsidR="00CC2E7E" w:rsidRPr="005B29FC" w:rsidRDefault="00CC2E7E" w:rsidP="00CC2E7E">
      <w:pPr>
        <w:pStyle w:val="Prrafobsico"/>
        <w:rPr>
          <w:rFonts w:ascii="Seat Bcn" w:hAnsi="Seat Bcn" w:cs="SeatBcn-Medium"/>
          <w:spacing w:val="-1"/>
          <w:sz w:val="20"/>
          <w:szCs w:val="20"/>
        </w:rPr>
      </w:pPr>
      <w:r>
        <w:rPr>
          <w:rFonts w:ascii="Seat Bcn" w:hAnsi="Seat Bcn"/>
          <w:sz w:val="20"/>
          <w:szCs w:val="20"/>
        </w:rPr>
        <w:t>Navedene spremembe v upravnem odboru družbe SEAT začnejo veljati 7. januarja 2020.</w:t>
      </w:r>
    </w:p>
    <w:p w14:paraId="3464A866" w14:textId="77777777" w:rsidR="00873C3B" w:rsidRPr="005B29FC" w:rsidRDefault="00873C3B" w:rsidP="00873C3B">
      <w:pPr>
        <w:pStyle w:val="Prrafobsico"/>
        <w:rPr>
          <w:rFonts w:ascii="Seat Bcn" w:hAnsi="Seat Bcn" w:cs="SeatBcn-Medium"/>
          <w:spacing w:val="-1"/>
          <w:sz w:val="20"/>
          <w:szCs w:val="20"/>
        </w:rPr>
      </w:pPr>
      <w:bookmarkStart w:id="3" w:name="_Hlk29234980"/>
    </w:p>
    <w:bookmarkEnd w:id="0"/>
    <w:bookmarkEnd w:id="3"/>
    <w:p w14:paraId="149D2F3E" w14:textId="77777777" w:rsidR="005B29FC" w:rsidRPr="000A18DC" w:rsidRDefault="005B29FC" w:rsidP="005B29FC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</w:rPr>
      </w:pPr>
      <w:r>
        <w:rPr>
          <w:rFonts w:ascii="Seat Bcn" w:hAnsi="Seat Bcn"/>
          <w:b/>
          <w:color w:val="626366"/>
          <w:sz w:val="16"/>
          <w:szCs w:val="14"/>
        </w:rPr>
        <w:t>SEAT</w:t>
      </w:r>
      <w:r>
        <w:rPr>
          <w:rFonts w:ascii="Seat Bcn" w:hAnsi="Seat Bcn"/>
          <w:color w:val="626366"/>
          <w:sz w:val="16"/>
          <w:szCs w:val="14"/>
        </w:rPr>
        <w:t xml:space="preserve"> je edino špansko podjetje v svoji panogi, ki pokriva celotni razpon avtomobilske proizvodnje – od dizajna, razvoja in proizvodnje do trženja. Je član koncerna Volkswagen in mednarodno podjetje s sedežem v </w:t>
      </w:r>
      <w:proofErr w:type="spellStart"/>
      <w:r>
        <w:rPr>
          <w:rFonts w:ascii="Seat Bcn" w:hAnsi="Seat Bcn"/>
          <w:color w:val="626366"/>
          <w:sz w:val="16"/>
          <w:szCs w:val="14"/>
        </w:rPr>
        <w:t>Martorellu</w:t>
      </w:r>
      <w:proofErr w:type="spellEnd"/>
      <w:r>
        <w:rPr>
          <w:rFonts w:ascii="Seat Bcn" w:hAnsi="Seat Bcn"/>
          <w:color w:val="626366"/>
          <w:sz w:val="16"/>
          <w:szCs w:val="14"/>
        </w:rPr>
        <w:t xml:space="preserve"> (Barcelona). Izvaža 80 % svojih vozil in je prisoten v 80 državah na vseh petih celinah. Leta 2018 je SEAT prodal 517.600 vozil – največ v 68-letni zgodovini znamke, zabeležil je 294 milijonov evrov dobička po obdavčitvi in rekorden promet v višini skoraj 10 milijard evrov. </w:t>
      </w:r>
    </w:p>
    <w:p w14:paraId="6D2A1D5C" w14:textId="77777777" w:rsidR="005B29FC" w:rsidRPr="00A203C9" w:rsidRDefault="005B29FC" w:rsidP="005B29FC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</w:p>
    <w:p w14:paraId="03B54956" w14:textId="77777777" w:rsidR="005B29FC" w:rsidRDefault="005B29FC" w:rsidP="005B29FC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</w:rPr>
      </w:pPr>
      <w:r>
        <w:rPr>
          <w:rFonts w:ascii="Seat Bcn" w:hAnsi="Seat Bcn"/>
          <w:color w:val="626366"/>
          <w:sz w:val="16"/>
          <w:szCs w:val="14"/>
        </w:rPr>
        <w:t xml:space="preserve">Skupina SEAT zaposluje več kot 15.000 ljudi in ima tri proizvodne centre – Barcelona, El Prat de </w:t>
      </w:r>
      <w:proofErr w:type="spellStart"/>
      <w:r>
        <w:rPr>
          <w:rFonts w:ascii="Seat Bcn" w:hAnsi="Seat Bcn"/>
          <w:color w:val="626366"/>
          <w:sz w:val="16"/>
          <w:szCs w:val="14"/>
        </w:rPr>
        <w:t>Llobregat</w:t>
      </w:r>
      <w:proofErr w:type="spellEnd"/>
      <w:r>
        <w:rPr>
          <w:rFonts w:ascii="Seat Bcn" w:hAnsi="Seat Bcn"/>
          <w:color w:val="626366"/>
          <w:sz w:val="16"/>
          <w:szCs w:val="14"/>
        </w:rPr>
        <w:t xml:space="preserve"> in </w:t>
      </w:r>
      <w:proofErr w:type="spellStart"/>
      <w:r>
        <w:rPr>
          <w:rFonts w:ascii="Seat Bcn" w:hAnsi="Seat Bcn"/>
          <w:color w:val="626366"/>
          <w:sz w:val="16"/>
          <w:szCs w:val="14"/>
        </w:rPr>
        <w:t>Martorell</w:t>
      </w:r>
      <w:proofErr w:type="spellEnd"/>
      <w:r>
        <w:rPr>
          <w:rFonts w:ascii="Seat Bcn" w:hAnsi="Seat Bcn"/>
          <w:color w:val="626366"/>
          <w:sz w:val="16"/>
          <w:szCs w:val="14"/>
        </w:rPr>
        <w:t xml:space="preserve">, kjer izdelujejo prodajno izjemno uspešne modele Ibiza, </w:t>
      </w:r>
      <w:proofErr w:type="spellStart"/>
      <w:r>
        <w:rPr>
          <w:rFonts w:ascii="Seat Bcn" w:hAnsi="Seat Bcn"/>
          <w:color w:val="626366"/>
          <w:sz w:val="16"/>
          <w:szCs w:val="14"/>
        </w:rPr>
        <w:t>Arona</w:t>
      </w:r>
      <w:proofErr w:type="spellEnd"/>
      <w:r>
        <w:rPr>
          <w:rFonts w:ascii="Seat Bcn" w:hAnsi="Seat Bcn"/>
          <w:color w:val="626366"/>
          <w:sz w:val="16"/>
          <w:szCs w:val="14"/>
        </w:rPr>
        <w:t xml:space="preserve"> in Leon. Na Češkem izdelujejo model </w:t>
      </w:r>
      <w:proofErr w:type="spellStart"/>
      <w:r>
        <w:rPr>
          <w:rFonts w:ascii="Seat Bcn" w:hAnsi="Seat Bcn"/>
          <w:color w:val="626366"/>
          <w:sz w:val="16"/>
          <w:szCs w:val="14"/>
        </w:rPr>
        <w:t>Ateca</w:t>
      </w:r>
      <w:proofErr w:type="spellEnd"/>
      <w:r>
        <w:rPr>
          <w:rFonts w:ascii="Seat Bcn" w:hAnsi="Seat Bcn"/>
          <w:color w:val="626366"/>
          <w:sz w:val="16"/>
          <w:szCs w:val="14"/>
        </w:rPr>
        <w:t xml:space="preserve">, v Nemčiji model </w:t>
      </w:r>
      <w:proofErr w:type="spellStart"/>
      <w:r>
        <w:rPr>
          <w:rFonts w:ascii="Seat Bcn" w:hAnsi="Seat Bcn"/>
          <w:color w:val="626366"/>
          <w:sz w:val="16"/>
          <w:szCs w:val="14"/>
        </w:rPr>
        <w:t>Tarraco</w:t>
      </w:r>
      <w:proofErr w:type="spellEnd"/>
      <w:r>
        <w:rPr>
          <w:rFonts w:ascii="Seat Bcn" w:hAnsi="Seat Bcn"/>
          <w:color w:val="626366"/>
          <w:sz w:val="16"/>
          <w:szCs w:val="14"/>
        </w:rPr>
        <w:t xml:space="preserve">, na Portugalskem </w:t>
      </w:r>
      <w:proofErr w:type="spellStart"/>
      <w:r>
        <w:rPr>
          <w:rFonts w:ascii="Seat Bcn" w:hAnsi="Seat Bcn"/>
          <w:color w:val="626366"/>
          <w:sz w:val="16"/>
          <w:szCs w:val="14"/>
        </w:rPr>
        <w:t>Alhambro</w:t>
      </w:r>
      <w:proofErr w:type="spellEnd"/>
      <w:r>
        <w:rPr>
          <w:rFonts w:ascii="Seat Bcn" w:hAnsi="Seat Bcn"/>
          <w:color w:val="626366"/>
          <w:sz w:val="16"/>
          <w:szCs w:val="14"/>
        </w:rPr>
        <w:t xml:space="preserve"> in na Slovaškem Mii </w:t>
      </w:r>
      <w:proofErr w:type="spellStart"/>
      <w:r>
        <w:rPr>
          <w:rFonts w:ascii="Seat Bcn" w:hAnsi="Seat Bcn"/>
          <w:color w:val="626366"/>
          <w:sz w:val="16"/>
          <w:szCs w:val="14"/>
        </w:rPr>
        <w:t>electric</w:t>
      </w:r>
      <w:proofErr w:type="spellEnd"/>
      <w:r>
        <w:rPr>
          <w:rFonts w:ascii="Seat Bcn" w:hAnsi="Seat Bcn"/>
          <w:color w:val="626366"/>
          <w:sz w:val="16"/>
          <w:szCs w:val="14"/>
        </w:rPr>
        <w:t>, SEAT-ov prvi 100-odstotno električni avto.</w:t>
      </w:r>
    </w:p>
    <w:p w14:paraId="5CCB25E8" w14:textId="77777777" w:rsidR="005B29FC" w:rsidRPr="000A18DC" w:rsidRDefault="005B29FC" w:rsidP="005B29FC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</w:rPr>
      </w:pPr>
      <w:r>
        <w:rPr>
          <w:rFonts w:ascii="Seat Bcn" w:hAnsi="Seat Bcn"/>
          <w:color w:val="626366"/>
          <w:sz w:val="16"/>
          <w:szCs w:val="14"/>
        </w:rPr>
        <w:t> </w:t>
      </w:r>
    </w:p>
    <w:p w14:paraId="787A21ED" w14:textId="0B28047E" w:rsidR="005B29FC" w:rsidRPr="000A18DC" w:rsidRDefault="005B29FC" w:rsidP="005B29FC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</w:rPr>
      </w:pPr>
      <w:proofErr w:type="spellStart"/>
      <w:r>
        <w:rPr>
          <w:rFonts w:ascii="Seat Bcn" w:hAnsi="Seat Bcn"/>
          <w:color w:val="626366"/>
          <w:sz w:val="16"/>
          <w:szCs w:val="14"/>
        </w:rPr>
        <w:t>Multinacionalno</w:t>
      </w:r>
      <w:proofErr w:type="spellEnd"/>
      <w:r>
        <w:rPr>
          <w:rFonts w:ascii="Seat Bcn" w:hAnsi="Seat Bcn"/>
          <w:color w:val="626366"/>
          <w:sz w:val="16"/>
          <w:szCs w:val="14"/>
        </w:rPr>
        <w:t xml:space="preserve"> podjetje ima tudi tehnični center, v katerem dela 1.000 inženirjev. Njihov cilj je postati gonilna sila na področju inovacij za vodilnega industrijskega investitorja v raziskave in razvoj v Španiji. SEAT v svoji modelski paleti že ponuja najsodobnejšo </w:t>
      </w:r>
      <w:proofErr w:type="spellStart"/>
      <w:r>
        <w:rPr>
          <w:rFonts w:ascii="Seat Bcn" w:hAnsi="Seat Bcn"/>
          <w:color w:val="626366"/>
          <w:sz w:val="16"/>
          <w:szCs w:val="14"/>
        </w:rPr>
        <w:t>povezljivost</w:t>
      </w:r>
      <w:r w:rsidR="00A203C9">
        <w:rPr>
          <w:rFonts w:ascii="Seat Bcn" w:hAnsi="Seat Bcn"/>
          <w:color w:val="626366"/>
          <w:sz w:val="16"/>
          <w:szCs w:val="14"/>
        </w:rPr>
        <w:softHyphen/>
      </w:r>
      <w:r>
        <w:rPr>
          <w:rFonts w:ascii="Seat Bcn" w:hAnsi="Seat Bcn"/>
          <w:color w:val="626366"/>
          <w:sz w:val="16"/>
          <w:szCs w:val="14"/>
        </w:rPr>
        <w:t>no</w:t>
      </w:r>
      <w:proofErr w:type="spellEnd"/>
      <w:r>
        <w:rPr>
          <w:rFonts w:ascii="Seat Bcn" w:hAnsi="Seat Bcn"/>
          <w:color w:val="626366"/>
          <w:sz w:val="16"/>
          <w:szCs w:val="14"/>
        </w:rPr>
        <w:t xml:space="preserve"> tehnologijo, trenutno pa se osredotoča na proces globalne digitalizacije, ki je ključnega pomena v zagotavljanju mobilnosti za prihod</w:t>
      </w:r>
      <w:r w:rsidR="00A203C9">
        <w:rPr>
          <w:rFonts w:ascii="Seat Bcn" w:hAnsi="Seat Bcn"/>
          <w:color w:val="626366"/>
          <w:sz w:val="16"/>
          <w:szCs w:val="14"/>
        </w:rPr>
        <w:softHyphen/>
      </w:r>
      <w:r>
        <w:rPr>
          <w:rFonts w:ascii="Seat Bcn" w:hAnsi="Seat Bcn"/>
          <w:color w:val="626366"/>
          <w:sz w:val="16"/>
          <w:szCs w:val="14"/>
        </w:rPr>
        <w:t>nost.</w:t>
      </w:r>
    </w:p>
    <w:p w14:paraId="0074697A" w14:textId="77777777" w:rsidR="005B29FC" w:rsidRPr="00A203C9" w:rsidRDefault="005B29FC" w:rsidP="005B29FC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</w:p>
    <w:p w14:paraId="0CFF21D9" w14:textId="77777777" w:rsidR="005B29FC" w:rsidRPr="00A203C9" w:rsidRDefault="005B29FC" w:rsidP="005B29FC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</w:p>
    <w:p w14:paraId="32C241F9" w14:textId="77777777" w:rsidR="005B29FC" w:rsidRPr="000A18DC" w:rsidRDefault="005B29FC" w:rsidP="005B29FC">
      <w:pPr>
        <w:spacing w:after="0" w:line="240" w:lineRule="auto"/>
        <w:rPr>
          <w:rFonts w:ascii="SeatBcn-Black" w:hAnsi="SeatBcn-Black" w:cs="SeatBcn-Black"/>
          <w:color w:val="000000"/>
          <w:sz w:val="30"/>
          <w:szCs w:val="30"/>
        </w:rPr>
      </w:pPr>
      <w:r>
        <w:rPr>
          <w:rFonts w:ascii="Seat Bcn" w:hAnsi="Seat Bcn"/>
          <w:b/>
          <w:bCs/>
          <w:sz w:val="30"/>
          <w:szCs w:val="30"/>
        </w:rPr>
        <w:t xml:space="preserve">SEAT </w:t>
      </w:r>
      <w:proofErr w:type="spellStart"/>
      <w:r>
        <w:rPr>
          <w:rFonts w:ascii="Seat Bcn" w:hAnsi="Seat Bcn"/>
          <w:b/>
          <w:bCs/>
          <w:sz w:val="30"/>
          <w:szCs w:val="30"/>
        </w:rPr>
        <w:t>Communications</w:t>
      </w:r>
      <w:proofErr w:type="spellEnd"/>
    </w:p>
    <w:p w14:paraId="6169BF04" w14:textId="77777777" w:rsidR="005B29FC" w:rsidRPr="000A18DC" w:rsidRDefault="005B29FC" w:rsidP="005B29FC">
      <w:pPr>
        <w:pStyle w:val="Prrafobsico"/>
        <w:rPr>
          <w:rFonts w:ascii="SeatBcn-Black" w:hAnsi="SeatBcn-Black" w:cs="SeatBcn-Black"/>
          <w:sz w:val="30"/>
          <w:szCs w:val="30"/>
        </w:rPr>
      </w:pPr>
      <w:r>
        <w:rPr>
          <w:rFonts w:ascii="SeatMetaNormal" w:hAnsi="SeatMetaNormal"/>
          <w:noProof/>
        </w:rPr>
        <w:drawing>
          <wp:anchor distT="0" distB="0" distL="114300" distR="114300" simplePos="0" relativeHeight="251660288" behindDoc="0" locked="0" layoutInCell="1" allowOverlap="1" wp14:anchorId="3E0410ED" wp14:editId="3D0A18BC">
            <wp:simplePos x="0" y="0"/>
            <wp:positionH relativeFrom="column">
              <wp:posOffset>2841213</wp:posOffset>
            </wp:positionH>
            <wp:positionV relativeFrom="paragraph">
              <wp:posOffset>121920</wp:posOffset>
            </wp:positionV>
            <wp:extent cx="719455" cy="719455"/>
            <wp:effectExtent l="0" t="0" r="444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RC_3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atMetaNormal" w:hAnsi="SeatMetaNormal"/>
          <w:noProof/>
        </w:rPr>
        <w:drawing>
          <wp:anchor distT="0" distB="0" distL="114300" distR="114300" simplePos="0" relativeHeight="251656192" behindDoc="0" locked="0" layoutInCell="1" allowOverlap="1" wp14:anchorId="4763A675" wp14:editId="54F5BF41">
            <wp:simplePos x="0" y="0"/>
            <wp:positionH relativeFrom="column">
              <wp:posOffset>0</wp:posOffset>
            </wp:positionH>
            <wp:positionV relativeFrom="paragraph">
              <wp:posOffset>121491</wp:posOffset>
            </wp:positionV>
            <wp:extent cx="719455" cy="719455"/>
            <wp:effectExtent l="0" t="0" r="444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RC_37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3141"/>
        <w:gridCol w:w="1294"/>
        <w:gridCol w:w="3174"/>
      </w:tblGrid>
      <w:tr w:rsidR="005B29FC" w:rsidRPr="000A18DC" w14:paraId="084462F4" w14:textId="77777777" w:rsidTr="00B23E1D">
        <w:tc>
          <w:tcPr>
            <w:tcW w:w="1272" w:type="dxa"/>
          </w:tcPr>
          <w:p w14:paraId="30D1DE93" w14:textId="77777777" w:rsidR="005B29FC" w:rsidRPr="000A18DC" w:rsidRDefault="005B29FC" w:rsidP="00B23E1D">
            <w:pPr>
              <w:spacing w:line="288" w:lineRule="auto"/>
              <w:rPr>
                <w:vertAlign w:val="subscript"/>
                <w:lang w:val="en-GB"/>
              </w:rPr>
            </w:pPr>
          </w:p>
        </w:tc>
        <w:tc>
          <w:tcPr>
            <w:tcW w:w="3217" w:type="dxa"/>
          </w:tcPr>
          <w:p w14:paraId="7E546E96" w14:textId="77777777" w:rsidR="005B29FC" w:rsidRPr="000A18DC" w:rsidRDefault="005B29FC" w:rsidP="00B23E1D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</w:rPr>
            </w:pPr>
            <w:proofErr w:type="spellStart"/>
            <w:r>
              <w:rPr>
                <w:rFonts w:ascii="Seat Bcn" w:hAnsi="Seat Bcn"/>
                <w:b/>
                <w:sz w:val="16"/>
                <w:szCs w:val="16"/>
              </w:rPr>
              <w:t>Cristina</w:t>
            </w:r>
            <w:proofErr w:type="spellEnd"/>
            <w:r>
              <w:rPr>
                <w:rFonts w:ascii="Seat Bcn" w:hAnsi="Seat Bc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at Bcn" w:hAnsi="Seat Bcn"/>
                <w:b/>
                <w:sz w:val="16"/>
                <w:szCs w:val="16"/>
              </w:rPr>
              <w:t>Vall-Llosada</w:t>
            </w:r>
            <w:proofErr w:type="spellEnd"/>
          </w:p>
          <w:p w14:paraId="082371BF" w14:textId="77777777" w:rsidR="005B29FC" w:rsidRPr="000A18DC" w:rsidRDefault="005B29FC" w:rsidP="00B23E1D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  <w:szCs w:val="13"/>
              </w:rPr>
              <w:t xml:space="preserve">Vodja korporativnega komuniciranja </w:t>
            </w:r>
          </w:p>
          <w:p w14:paraId="52CF6C99" w14:textId="77777777" w:rsidR="005B29FC" w:rsidRPr="000A18DC" w:rsidRDefault="005B29FC" w:rsidP="00B23E1D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  <w:szCs w:val="13"/>
              </w:rPr>
              <w:t>M/ +34 646 295 296</w:t>
            </w:r>
          </w:p>
          <w:p w14:paraId="7A861CF8" w14:textId="77777777" w:rsidR="005B29FC" w:rsidRPr="000A18DC" w:rsidRDefault="005B29FC" w:rsidP="00B23E1D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  <w:szCs w:val="13"/>
              </w:rPr>
              <w:t>cristina.vall-llosada@seat.es</w:t>
            </w:r>
          </w:p>
        </w:tc>
        <w:tc>
          <w:tcPr>
            <w:tcW w:w="1334" w:type="dxa"/>
          </w:tcPr>
          <w:p w14:paraId="06124BCF" w14:textId="77777777" w:rsidR="005B29FC" w:rsidRPr="00A203C9" w:rsidRDefault="005B29FC" w:rsidP="00B23E1D">
            <w:pPr>
              <w:spacing w:line="288" w:lineRule="auto"/>
              <w:rPr>
                <w:vertAlign w:val="subscript"/>
              </w:rPr>
            </w:pPr>
          </w:p>
        </w:tc>
        <w:tc>
          <w:tcPr>
            <w:tcW w:w="3237" w:type="dxa"/>
          </w:tcPr>
          <w:p w14:paraId="06F30577" w14:textId="77777777" w:rsidR="005B29FC" w:rsidRPr="005A5DC8" w:rsidRDefault="005B29FC" w:rsidP="00B23E1D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</w:rPr>
            </w:pPr>
            <w:proofErr w:type="spellStart"/>
            <w:r>
              <w:rPr>
                <w:rFonts w:ascii="Seat Bcn" w:hAnsi="Seat Bcn"/>
                <w:b/>
                <w:sz w:val="16"/>
                <w:szCs w:val="16"/>
              </w:rPr>
              <w:t>Ezequiel</w:t>
            </w:r>
            <w:proofErr w:type="spellEnd"/>
            <w:r>
              <w:rPr>
                <w:rFonts w:ascii="Seat Bcn" w:hAnsi="Seat Bc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at Bcn" w:hAnsi="Seat Bcn"/>
                <w:b/>
                <w:sz w:val="16"/>
                <w:szCs w:val="16"/>
              </w:rPr>
              <w:t>Avilés</w:t>
            </w:r>
            <w:proofErr w:type="spellEnd"/>
          </w:p>
          <w:p w14:paraId="342561B9" w14:textId="77777777" w:rsidR="005B29FC" w:rsidRPr="005A5DC8" w:rsidRDefault="005B29FC" w:rsidP="00B23E1D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</w:rPr>
            </w:pPr>
            <w:r>
              <w:rPr>
                <w:rFonts w:ascii="Seat Bcn" w:hAnsi="Seat Bcn"/>
                <w:sz w:val="13"/>
                <w:szCs w:val="13"/>
              </w:rPr>
              <w:t xml:space="preserve">Korporativno komuniciranje </w:t>
            </w:r>
          </w:p>
          <w:p w14:paraId="1922D897" w14:textId="77777777" w:rsidR="005B29FC" w:rsidRPr="005A5DC8" w:rsidRDefault="005B29FC" w:rsidP="00B23E1D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  <w:szCs w:val="13"/>
              </w:rPr>
              <w:t>M/ +34 646 303 738</w:t>
            </w:r>
          </w:p>
          <w:p w14:paraId="68DBDF49" w14:textId="77777777" w:rsidR="005B29FC" w:rsidRPr="000A18DC" w:rsidRDefault="005B29FC" w:rsidP="00B23E1D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  <w:szCs w:val="13"/>
              </w:rPr>
              <w:t>ezequiel.aviles@seat.es</w:t>
            </w:r>
          </w:p>
          <w:p w14:paraId="5611E9D5" w14:textId="77777777" w:rsidR="005B29FC" w:rsidRPr="000A18DC" w:rsidRDefault="005B29FC" w:rsidP="00B23E1D">
            <w:pPr>
              <w:pStyle w:val="Prrafobsico"/>
              <w:rPr>
                <w:rFonts w:ascii="SeatBcn-Medium" w:hAnsi="SeatBcn-Medium" w:cs="SeatBcn-Medium"/>
                <w:sz w:val="13"/>
                <w:szCs w:val="13"/>
                <w:lang w:val="en-GB"/>
              </w:rPr>
            </w:pPr>
          </w:p>
        </w:tc>
      </w:tr>
    </w:tbl>
    <w:p w14:paraId="4294E48F" w14:textId="77777777" w:rsidR="005B29FC" w:rsidRPr="000A18DC" w:rsidRDefault="005B29FC" w:rsidP="005B29FC">
      <w:pPr>
        <w:spacing w:line="288" w:lineRule="auto"/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58240" behindDoc="0" locked="0" layoutInCell="1" allowOverlap="1" wp14:anchorId="72B6F7E7" wp14:editId="70514A35">
            <wp:simplePos x="0" y="0"/>
            <wp:positionH relativeFrom="column">
              <wp:posOffset>299393</wp:posOffset>
            </wp:positionH>
            <wp:positionV relativeFrom="paragraph">
              <wp:posOffset>301445</wp:posOffset>
            </wp:positionV>
            <wp:extent cx="265654" cy="273909"/>
            <wp:effectExtent l="0" t="0" r="1270" b="0"/>
            <wp:wrapNone/>
            <wp:docPr id="24" name="Imagen 24" descr="Daniel Disk:Users:Imac_16:Desktop:logo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130" t="-9203" b="-10052"/>
                    <a:stretch/>
                  </pic:blipFill>
                  <pic:spPr bwMode="auto">
                    <a:xfrm>
                      <a:off x="0" y="0"/>
                      <a:ext cx="265654" cy="2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vertAlign w:val="subscript"/>
        </w:rPr>
        <w:drawing>
          <wp:anchor distT="0" distB="0" distL="114300" distR="114300" simplePos="0" relativeHeight="251662336" behindDoc="0" locked="0" layoutInCell="1" allowOverlap="1" wp14:anchorId="7998C5AB" wp14:editId="74E4190B">
            <wp:simplePos x="0" y="0"/>
            <wp:positionH relativeFrom="margin">
              <wp:posOffset>-1883</wp:posOffset>
            </wp:positionH>
            <wp:positionV relativeFrom="paragraph">
              <wp:posOffset>290875</wp:posOffset>
            </wp:positionV>
            <wp:extent cx="269240" cy="285078"/>
            <wp:effectExtent l="0" t="0" r="0" b="1270"/>
            <wp:wrapNone/>
            <wp:docPr id="10" name="Imagen 24" descr="Daniel Disk:Users:Imac_16:Desktop:logos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3814" b="-10371"/>
                    <a:stretch/>
                  </pic:blipFill>
                  <pic:spPr bwMode="auto">
                    <a:xfrm>
                      <a:off x="0" y="0"/>
                      <a:ext cx="269603" cy="28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112B72" w14:textId="77777777" w:rsidR="005B29FC" w:rsidRPr="000A18DC" w:rsidRDefault="005B29FC" w:rsidP="005B29FC">
      <w:pPr>
        <w:spacing w:line="288" w:lineRule="auto"/>
        <w:rPr>
          <w:vertAlign w:val="subscript"/>
          <w:lang w:val="en-GB"/>
        </w:rPr>
      </w:pPr>
    </w:p>
    <w:p w14:paraId="5EBCAB06" w14:textId="77777777" w:rsidR="005B29FC" w:rsidRPr="000A18DC" w:rsidRDefault="006C38D1" w:rsidP="005B29FC">
      <w:pPr>
        <w:spacing w:line="288" w:lineRule="auto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1B8CC" wp14:editId="703B6969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0"/>
                <wp:wrapNone/>
                <wp:docPr id="14" name="Rectangle 3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3AF56" w14:textId="77777777" w:rsidR="005B29FC" w:rsidRPr="0070797D" w:rsidRDefault="005B29FC" w:rsidP="005B29FC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proofErr w:type="spellStart"/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>Mediacenter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B8CC" id="Rectangle 3" o:spid="_x0000_s1026" href="http://www.seat-mediacenter.com/" style="position:absolute;margin-left:10.75pt;margin-top:6.25pt;width:156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" o:button="t" fillcolor="white [3212]" stroked="f" strokeweight="2pt">
                <v:fill o:detectmouseclick="t"/>
                <v:textbox>
                  <w:txbxContent>
                    <w:p w14:paraId="2D93AF56" w14:textId="77777777" w:rsidR="005B29FC" w:rsidRPr="0070797D" w:rsidRDefault="005B29FC" w:rsidP="005B29FC">
                      <w:pPr>
                        <w:jc w:val="center"/>
                        <w:rPr>
                          <w:color w:val="000000" w:themeColor="text1"/>
                          <w:rFonts w:ascii="Seat Bcn Black" w:hAnsi="Seat Bcn Black"/>
                        </w:rPr>
                      </w:pPr>
                      <w:r>
                        <w:rPr>
                          <w:color w:val="000000" w:themeColor="text1"/>
                          <w:rFonts w:ascii="Seat Bcn Black" w:hAnsi="Seat Bcn Black"/>
                        </w:rPr>
                        <w:t xml:space="preserve">SEAT Mediacenter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247D25D" wp14:editId="085DFE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8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06F9F3A1" w14:textId="77777777" w:rsidR="00C7152D" w:rsidRPr="00AD6308" w:rsidRDefault="00C7152D" w:rsidP="005B29FC">
      <w:pPr>
        <w:pStyle w:val="Prrafobsico"/>
      </w:pPr>
    </w:p>
    <w:sectPr w:rsidR="00C7152D" w:rsidRPr="00AD6308" w:rsidSect="004F2EF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480D" w14:textId="77777777" w:rsidR="00382140" w:rsidRDefault="00382140" w:rsidP="00C7152D">
      <w:pPr>
        <w:spacing w:after="0" w:line="240" w:lineRule="auto"/>
      </w:pPr>
      <w:r>
        <w:separator/>
      </w:r>
    </w:p>
  </w:endnote>
  <w:endnote w:type="continuationSeparator" w:id="0">
    <w:p w14:paraId="602372B4" w14:textId="77777777" w:rsidR="00382140" w:rsidRDefault="00382140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t Bc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atMetaNormal">
    <w:panose1 w:val="020B0500000000000000"/>
    <w:charset w:val="00"/>
    <w:family w:val="swiss"/>
    <w:pitch w:val="variable"/>
    <w:sig w:usb0="8000002F" w:usb1="10000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at Meta Black Roman">
    <w:altName w:val="Arial Black"/>
    <w:panose1 w:val="020B0A04020104020204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Calibri"/>
    <w:panose1 w:val="020B0804020104020204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Calibri"/>
    <w:panose1 w:val="020B05040201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atBcn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743321423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09FFD9" w14:textId="77777777" w:rsidR="007A6FDD" w:rsidRPr="006345EC" w:rsidRDefault="007A6FDD">
            <w:pPr>
              <w:pStyle w:val="Noga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 xml:space="preserve">Stran </w: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CC2E7E">
              <w:rPr>
                <w:rFonts w:ascii="Seat Bcn" w:hAnsi="Seat Bcn"/>
                <w:bCs/>
                <w:sz w:val="16"/>
                <w:szCs w:val="16"/>
              </w:rPr>
              <w:t>2</w: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>
              <w:rPr>
                <w:rFonts w:ascii="Seat Bcn" w:hAnsi="Seat Bcn"/>
                <w:sz w:val="16"/>
                <w:szCs w:val="16"/>
              </w:rPr>
              <w:t xml:space="preserve"> od </w: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CC2E7E">
              <w:rPr>
                <w:rFonts w:ascii="Seat Bcn" w:hAnsi="Seat Bcn"/>
                <w:bCs/>
                <w:sz w:val="16"/>
                <w:szCs w:val="16"/>
              </w:rPr>
              <w:t>2</w: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AA8EC04" w14:textId="77777777" w:rsidR="007A6FDD" w:rsidRDefault="007A6FD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963099537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1348516825"/>
          <w:docPartObj>
            <w:docPartGallery w:val="Page Numbers (Top of Page)"/>
            <w:docPartUnique/>
          </w:docPartObj>
        </w:sdtPr>
        <w:sdtEndPr/>
        <w:sdtContent>
          <w:p w14:paraId="63E7BE8E" w14:textId="77777777" w:rsidR="007A6FDD" w:rsidRPr="006345EC" w:rsidRDefault="007A6FDD" w:rsidP="00733714">
            <w:pPr>
              <w:pStyle w:val="Noga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 xml:space="preserve">Stran </w: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CC2E7E">
              <w:rPr>
                <w:rFonts w:ascii="Seat Bcn" w:hAnsi="Seat Bcn"/>
                <w:bCs/>
                <w:sz w:val="16"/>
                <w:szCs w:val="16"/>
              </w:rPr>
              <w:t>1</w: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>
              <w:rPr>
                <w:rFonts w:ascii="Seat Bcn" w:hAnsi="Seat Bcn"/>
                <w:sz w:val="16"/>
                <w:szCs w:val="16"/>
              </w:rPr>
              <w:t xml:space="preserve"> od </w: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CC2E7E">
              <w:rPr>
                <w:rFonts w:ascii="Seat Bcn" w:hAnsi="Seat Bcn"/>
                <w:bCs/>
                <w:sz w:val="16"/>
                <w:szCs w:val="16"/>
              </w:rPr>
              <w:t>1</w:t>
            </w:r>
            <w:r w:rsidR="0017504B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862926" w14:textId="77777777" w:rsidR="007A6FDD" w:rsidRDefault="007A6F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6F10" w14:textId="77777777" w:rsidR="00382140" w:rsidRDefault="00382140" w:rsidP="00C7152D">
      <w:pPr>
        <w:spacing w:after="0" w:line="240" w:lineRule="auto"/>
      </w:pPr>
      <w:r>
        <w:separator/>
      </w:r>
    </w:p>
  </w:footnote>
  <w:footnote w:type="continuationSeparator" w:id="0">
    <w:p w14:paraId="6B069398" w14:textId="77777777" w:rsidR="00382140" w:rsidRDefault="00382140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3304" w14:textId="77777777" w:rsidR="007A6FDD" w:rsidRPr="000A670A" w:rsidRDefault="007A6FDD" w:rsidP="00303E23">
    <w:pPr>
      <w:tabs>
        <w:tab w:val="left" w:pos="1152"/>
      </w:tabs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</w:rPr>
    </w:pPr>
    <w:r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757568" behindDoc="0" locked="0" layoutInCell="1" allowOverlap="1" wp14:anchorId="0A4B5D65" wp14:editId="084AB32D">
          <wp:simplePos x="0" y="0"/>
          <wp:positionH relativeFrom="margin">
            <wp:posOffset>4842510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11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756544" behindDoc="1" locked="0" layoutInCell="1" allowOverlap="1" wp14:anchorId="34C883C4" wp14:editId="0B73B572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3" name="Picture 3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Bcn-Black" w:hAnsi="SeatBcn-Black"/>
        <w:color w:val="E85412"/>
        <w:sz w:val="52"/>
        <w:szCs w:val="5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4E84" w14:textId="77777777" w:rsidR="007A6FDD" w:rsidRDefault="007A6FDD" w:rsidP="000A670A">
    <w:pPr>
      <w:spacing w:after="0" w:line="240" w:lineRule="auto"/>
    </w:pPr>
    <w:r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743232" behindDoc="0" locked="0" layoutInCell="1" allowOverlap="1" wp14:anchorId="71049593" wp14:editId="57EB2D53">
          <wp:simplePos x="0" y="0"/>
          <wp:positionH relativeFrom="margin">
            <wp:posOffset>4841875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753472" behindDoc="1" locked="0" layoutInCell="1" allowOverlap="1" wp14:anchorId="7436ABFB" wp14:editId="7070AC6C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18" name="Picture 18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 Bcn Black" w:hAnsi="Seat Bcn Black"/>
        <w:color w:val="E85411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6F6F"/>
    <w:multiLevelType w:val="hybridMultilevel"/>
    <w:tmpl w:val="21843B34"/>
    <w:lvl w:ilvl="0" w:tplc="667AAFD6">
      <w:start w:val="2"/>
      <w:numFmt w:val="bullet"/>
      <w:lvlText w:val="-"/>
      <w:lvlJc w:val="left"/>
      <w:pPr>
        <w:ind w:left="360" w:hanging="360"/>
      </w:pPr>
      <w:rPr>
        <w:rFonts w:ascii="Seat Bcn" w:eastAsia="SimSun" w:hAnsi="Seat Bc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93DA7"/>
    <w:multiLevelType w:val="hybridMultilevel"/>
    <w:tmpl w:val="F0C8B93A"/>
    <w:lvl w:ilvl="0" w:tplc="7098FEDC">
      <w:start w:val="1"/>
      <w:numFmt w:val="bullet"/>
      <w:lvlText w:val=""/>
      <w:lvlJc w:val="left"/>
      <w:pPr>
        <w:tabs>
          <w:tab w:val="left" w:pos="0"/>
        </w:tabs>
        <w:ind w:left="786" w:hanging="360"/>
      </w:pPr>
      <w:rPr>
        <w:rFonts w:ascii="Symbol" w:hAnsi="Symbol" w:cs="Symbol" w:hint="default"/>
        <w:color w:val="auto"/>
        <w:lang w:val="es-ES"/>
      </w:rPr>
    </w:lvl>
    <w:lvl w:ilvl="1" w:tplc="383EF044">
      <w:start w:val="1"/>
      <w:numFmt w:val="bullet"/>
      <w:lvlText w:val="o"/>
      <w:lvlJc w:val="left"/>
      <w:pPr>
        <w:tabs>
          <w:tab w:val="left" w:pos="0"/>
        </w:tabs>
        <w:ind w:left="2154" w:hanging="360"/>
      </w:pPr>
      <w:rPr>
        <w:rFonts w:ascii="Courier New" w:hAnsi="Courier New" w:cs="Courier New" w:hint="default"/>
      </w:rPr>
    </w:lvl>
    <w:lvl w:ilvl="2" w:tplc="E5E4DC7C">
      <w:start w:val="1"/>
      <w:numFmt w:val="bullet"/>
      <w:lvlText w:val=""/>
      <w:lvlJc w:val="left"/>
      <w:pPr>
        <w:tabs>
          <w:tab w:val="left" w:pos="0"/>
        </w:tabs>
        <w:ind w:left="2874" w:hanging="360"/>
      </w:pPr>
      <w:rPr>
        <w:rFonts w:ascii="Wingdings" w:hAnsi="Wingdings" w:cs="Wingdings" w:hint="default"/>
      </w:rPr>
    </w:lvl>
    <w:lvl w:ilvl="3" w:tplc="1BB2E5C4">
      <w:start w:val="1"/>
      <w:numFmt w:val="bullet"/>
      <w:lvlText w:val=""/>
      <w:lvlJc w:val="left"/>
      <w:pPr>
        <w:tabs>
          <w:tab w:val="left" w:pos="0"/>
        </w:tabs>
        <w:ind w:left="3594" w:hanging="360"/>
      </w:pPr>
      <w:rPr>
        <w:rFonts w:ascii="Symbol" w:hAnsi="Symbol" w:cs="Symbol" w:hint="default"/>
      </w:rPr>
    </w:lvl>
    <w:lvl w:ilvl="4" w:tplc="56CE83D6">
      <w:start w:val="1"/>
      <w:numFmt w:val="bullet"/>
      <w:lvlText w:val="o"/>
      <w:lvlJc w:val="left"/>
      <w:pPr>
        <w:tabs>
          <w:tab w:val="left" w:pos="0"/>
        </w:tabs>
        <w:ind w:left="4314" w:hanging="360"/>
      </w:pPr>
      <w:rPr>
        <w:rFonts w:ascii="Courier New" w:hAnsi="Courier New" w:cs="Courier New" w:hint="default"/>
      </w:rPr>
    </w:lvl>
    <w:lvl w:ilvl="5" w:tplc="0F1AB6A2">
      <w:start w:val="1"/>
      <w:numFmt w:val="bullet"/>
      <w:lvlText w:val=""/>
      <w:lvlJc w:val="left"/>
      <w:pPr>
        <w:tabs>
          <w:tab w:val="left" w:pos="0"/>
        </w:tabs>
        <w:ind w:left="5034" w:hanging="360"/>
      </w:pPr>
      <w:rPr>
        <w:rFonts w:ascii="Wingdings" w:hAnsi="Wingdings" w:cs="Wingdings" w:hint="default"/>
      </w:rPr>
    </w:lvl>
    <w:lvl w:ilvl="6" w:tplc="DD26BA5A">
      <w:start w:val="1"/>
      <w:numFmt w:val="bullet"/>
      <w:lvlText w:val=""/>
      <w:lvlJc w:val="left"/>
      <w:pPr>
        <w:tabs>
          <w:tab w:val="left" w:pos="0"/>
        </w:tabs>
        <w:ind w:left="5754" w:hanging="360"/>
      </w:pPr>
      <w:rPr>
        <w:rFonts w:ascii="Symbol" w:hAnsi="Symbol" w:cs="Symbol" w:hint="default"/>
      </w:rPr>
    </w:lvl>
    <w:lvl w:ilvl="7" w:tplc="BAC0DC68">
      <w:start w:val="1"/>
      <w:numFmt w:val="bullet"/>
      <w:lvlText w:val="o"/>
      <w:lvlJc w:val="left"/>
      <w:pPr>
        <w:tabs>
          <w:tab w:val="left" w:pos="0"/>
        </w:tabs>
        <w:ind w:left="6474" w:hanging="360"/>
      </w:pPr>
      <w:rPr>
        <w:rFonts w:ascii="Courier New" w:hAnsi="Courier New" w:cs="Courier New" w:hint="default"/>
      </w:rPr>
    </w:lvl>
    <w:lvl w:ilvl="8" w:tplc="3F8C2B36">
      <w:start w:val="1"/>
      <w:numFmt w:val="bullet"/>
      <w:lvlText w:val=""/>
      <w:lvlJc w:val="left"/>
      <w:pPr>
        <w:tabs>
          <w:tab w:val="left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5F0BD0"/>
    <w:multiLevelType w:val="hybridMultilevel"/>
    <w:tmpl w:val="9FA405E6"/>
    <w:lvl w:ilvl="0" w:tplc="9A48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6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A6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05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25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7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CA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EA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AE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D"/>
    <w:rsid w:val="00010387"/>
    <w:rsid w:val="00012428"/>
    <w:rsid w:val="0002615B"/>
    <w:rsid w:val="0003400B"/>
    <w:rsid w:val="0004475F"/>
    <w:rsid w:val="00047074"/>
    <w:rsid w:val="0006521C"/>
    <w:rsid w:val="00073DE4"/>
    <w:rsid w:val="00096C1B"/>
    <w:rsid w:val="0009783F"/>
    <w:rsid w:val="000A2C57"/>
    <w:rsid w:val="000A670A"/>
    <w:rsid w:val="000C29A4"/>
    <w:rsid w:val="000D25C4"/>
    <w:rsid w:val="000E293C"/>
    <w:rsid w:val="000E638C"/>
    <w:rsid w:val="000E6BB1"/>
    <w:rsid w:val="000F3E51"/>
    <w:rsid w:val="000F494A"/>
    <w:rsid w:val="0010009B"/>
    <w:rsid w:val="0011494C"/>
    <w:rsid w:val="00114E48"/>
    <w:rsid w:val="00127945"/>
    <w:rsid w:val="001322DD"/>
    <w:rsid w:val="00132671"/>
    <w:rsid w:val="0014777A"/>
    <w:rsid w:val="0015049E"/>
    <w:rsid w:val="001657A4"/>
    <w:rsid w:val="0017019E"/>
    <w:rsid w:val="00171F20"/>
    <w:rsid w:val="00172732"/>
    <w:rsid w:val="00172D02"/>
    <w:rsid w:val="0017504B"/>
    <w:rsid w:val="0018159F"/>
    <w:rsid w:val="00192CE5"/>
    <w:rsid w:val="00194A8C"/>
    <w:rsid w:val="001962BA"/>
    <w:rsid w:val="001A6852"/>
    <w:rsid w:val="001B55B8"/>
    <w:rsid w:val="001B6C8E"/>
    <w:rsid w:val="001C2D0B"/>
    <w:rsid w:val="001D16B5"/>
    <w:rsid w:val="001D52EA"/>
    <w:rsid w:val="001D7D9D"/>
    <w:rsid w:val="001E0E1A"/>
    <w:rsid w:val="001F75AF"/>
    <w:rsid w:val="0021793B"/>
    <w:rsid w:val="00224114"/>
    <w:rsid w:val="0022415B"/>
    <w:rsid w:val="00224AA7"/>
    <w:rsid w:val="00225F5F"/>
    <w:rsid w:val="00226498"/>
    <w:rsid w:val="00227DCA"/>
    <w:rsid w:val="00251BFF"/>
    <w:rsid w:val="00256679"/>
    <w:rsid w:val="00260D07"/>
    <w:rsid w:val="00265A06"/>
    <w:rsid w:val="00273186"/>
    <w:rsid w:val="00273864"/>
    <w:rsid w:val="0027781D"/>
    <w:rsid w:val="00277A86"/>
    <w:rsid w:val="00285805"/>
    <w:rsid w:val="00291146"/>
    <w:rsid w:val="002A0990"/>
    <w:rsid w:val="002A3060"/>
    <w:rsid w:val="002B0CFD"/>
    <w:rsid w:val="002B2A35"/>
    <w:rsid w:val="002B4580"/>
    <w:rsid w:val="002C06D8"/>
    <w:rsid w:val="002C08EA"/>
    <w:rsid w:val="002D19FD"/>
    <w:rsid w:val="002D1ADA"/>
    <w:rsid w:val="002D2DD5"/>
    <w:rsid w:val="002D75A9"/>
    <w:rsid w:val="002F520E"/>
    <w:rsid w:val="002F76D8"/>
    <w:rsid w:val="003005EB"/>
    <w:rsid w:val="00303E23"/>
    <w:rsid w:val="00304B3A"/>
    <w:rsid w:val="00312AFE"/>
    <w:rsid w:val="00314C6D"/>
    <w:rsid w:val="00326154"/>
    <w:rsid w:val="00334328"/>
    <w:rsid w:val="003415F0"/>
    <w:rsid w:val="00345E5C"/>
    <w:rsid w:val="00345EA0"/>
    <w:rsid w:val="00351C32"/>
    <w:rsid w:val="00352B38"/>
    <w:rsid w:val="003616CE"/>
    <w:rsid w:val="003622E5"/>
    <w:rsid w:val="003639FA"/>
    <w:rsid w:val="0036457F"/>
    <w:rsid w:val="0037238C"/>
    <w:rsid w:val="00382140"/>
    <w:rsid w:val="00384EA6"/>
    <w:rsid w:val="00387664"/>
    <w:rsid w:val="00392210"/>
    <w:rsid w:val="003A3229"/>
    <w:rsid w:val="003A3FD7"/>
    <w:rsid w:val="003A5D9A"/>
    <w:rsid w:val="003B57DE"/>
    <w:rsid w:val="003B7467"/>
    <w:rsid w:val="003D2AB3"/>
    <w:rsid w:val="003D3196"/>
    <w:rsid w:val="003D3521"/>
    <w:rsid w:val="003D5192"/>
    <w:rsid w:val="003E5E4D"/>
    <w:rsid w:val="003E6DD4"/>
    <w:rsid w:val="003F015B"/>
    <w:rsid w:val="003F05DD"/>
    <w:rsid w:val="003F621D"/>
    <w:rsid w:val="003F7819"/>
    <w:rsid w:val="0040272E"/>
    <w:rsid w:val="00403482"/>
    <w:rsid w:val="00405DCB"/>
    <w:rsid w:val="00406F21"/>
    <w:rsid w:val="00407CB6"/>
    <w:rsid w:val="00417D6E"/>
    <w:rsid w:val="00422C50"/>
    <w:rsid w:val="00432F5B"/>
    <w:rsid w:val="00435D4C"/>
    <w:rsid w:val="00457F7B"/>
    <w:rsid w:val="00462E58"/>
    <w:rsid w:val="00463E35"/>
    <w:rsid w:val="00465272"/>
    <w:rsid w:val="00467430"/>
    <w:rsid w:val="004759AC"/>
    <w:rsid w:val="004844CC"/>
    <w:rsid w:val="00493D11"/>
    <w:rsid w:val="004A0C3D"/>
    <w:rsid w:val="004A0F43"/>
    <w:rsid w:val="004A37DF"/>
    <w:rsid w:val="004C407A"/>
    <w:rsid w:val="004D2CD0"/>
    <w:rsid w:val="004E0E76"/>
    <w:rsid w:val="004F006E"/>
    <w:rsid w:val="004F0FF8"/>
    <w:rsid w:val="004F2EF1"/>
    <w:rsid w:val="00500520"/>
    <w:rsid w:val="0050199B"/>
    <w:rsid w:val="00503E8F"/>
    <w:rsid w:val="005112B1"/>
    <w:rsid w:val="00511610"/>
    <w:rsid w:val="00515BB1"/>
    <w:rsid w:val="00521F3F"/>
    <w:rsid w:val="0053195B"/>
    <w:rsid w:val="0053255D"/>
    <w:rsid w:val="00537D8B"/>
    <w:rsid w:val="0055148A"/>
    <w:rsid w:val="00551B2D"/>
    <w:rsid w:val="00553F19"/>
    <w:rsid w:val="005623C5"/>
    <w:rsid w:val="00563E02"/>
    <w:rsid w:val="00581BAE"/>
    <w:rsid w:val="005834A1"/>
    <w:rsid w:val="005842E4"/>
    <w:rsid w:val="00593902"/>
    <w:rsid w:val="00596F7C"/>
    <w:rsid w:val="005A157F"/>
    <w:rsid w:val="005A61B8"/>
    <w:rsid w:val="005A6392"/>
    <w:rsid w:val="005B29FC"/>
    <w:rsid w:val="005B3275"/>
    <w:rsid w:val="005B45C6"/>
    <w:rsid w:val="005B609E"/>
    <w:rsid w:val="005B7060"/>
    <w:rsid w:val="005C6C22"/>
    <w:rsid w:val="005D1068"/>
    <w:rsid w:val="005D460F"/>
    <w:rsid w:val="005E1F0E"/>
    <w:rsid w:val="005E3E75"/>
    <w:rsid w:val="005E5F3B"/>
    <w:rsid w:val="00606736"/>
    <w:rsid w:val="0061245A"/>
    <w:rsid w:val="00627DB9"/>
    <w:rsid w:val="00633554"/>
    <w:rsid w:val="006345EC"/>
    <w:rsid w:val="0063517F"/>
    <w:rsid w:val="00644AB9"/>
    <w:rsid w:val="00650995"/>
    <w:rsid w:val="006564FB"/>
    <w:rsid w:val="006660E7"/>
    <w:rsid w:val="00667398"/>
    <w:rsid w:val="0067128F"/>
    <w:rsid w:val="0067712B"/>
    <w:rsid w:val="006850CD"/>
    <w:rsid w:val="00685C53"/>
    <w:rsid w:val="00690877"/>
    <w:rsid w:val="0069410A"/>
    <w:rsid w:val="0069446D"/>
    <w:rsid w:val="00697E03"/>
    <w:rsid w:val="006A5610"/>
    <w:rsid w:val="006A720A"/>
    <w:rsid w:val="006B387C"/>
    <w:rsid w:val="006C26C9"/>
    <w:rsid w:val="006C2BD7"/>
    <w:rsid w:val="006C38D1"/>
    <w:rsid w:val="006F0560"/>
    <w:rsid w:val="006F2EBA"/>
    <w:rsid w:val="006F2F8E"/>
    <w:rsid w:val="006F50B8"/>
    <w:rsid w:val="0070797D"/>
    <w:rsid w:val="007246CB"/>
    <w:rsid w:val="007315E5"/>
    <w:rsid w:val="00733714"/>
    <w:rsid w:val="00736998"/>
    <w:rsid w:val="0074313A"/>
    <w:rsid w:val="00752032"/>
    <w:rsid w:val="007536AF"/>
    <w:rsid w:val="00762EAE"/>
    <w:rsid w:val="00763EB4"/>
    <w:rsid w:val="00773118"/>
    <w:rsid w:val="00791524"/>
    <w:rsid w:val="00797FF2"/>
    <w:rsid w:val="007A6FDD"/>
    <w:rsid w:val="007B57C4"/>
    <w:rsid w:val="007B6A0F"/>
    <w:rsid w:val="007C1A20"/>
    <w:rsid w:val="007C6D49"/>
    <w:rsid w:val="007C7E38"/>
    <w:rsid w:val="007D47C5"/>
    <w:rsid w:val="007D595D"/>
    <w:rsid w:val="007D7753"/>
    <w:rsid w:val="007E1755"/>
    <w:rsid w:val="007E387A"/>
    <w:rsid w:val="007E6E27"/>
    <w:rsid w:val="007F0421"/>
    <w:rsid w:val="007F63F8"/>
    <w:rsid w:val="00803E15"/>
    <w:rsid w:val="008040A2"/>
    <w:rsid w:val="00817228"/>
    <w:rsid w:val="008225DA"/>
    <w:rsid w:val="00826AC0"/>
    <w:rsid w:val="00826DA2"/>
    <w:rsid w:val="00837F28"/>
    <w:rsid w:val="008445B1"/>
    <w:rsid w:val="00860E07"/>
    <w:rsid w:val="0086143C"/>
    <w:rsid w:val="00870154"/>
    <w:rsid w:val="00873C3B"/>
    <w:rsid w:val="008776A5"/>
    <w:rsid w:val="00885109"/>
    <w:rsid w:val="00892797"/>
    <w:rsid w:val="00896A18"/>
    <w:rsid w:val="008A4916"/>
    <w:rsid w:val="008A528E"/>
    <w:rsid w:val="008A533E"/>
    <w:rsid w:val="008C0A56"/>
    <w:rsid w:val="008C2B09"/>
    <w:rsid w:val="008C4A6E"/>
    <w:rsid w:val="008C5E83"/>
    <w:rsid w:val="008C60D7"/>
    <w:rsid w:val="008F522E"/>
    <w:rsid w:val="009133DB"/>
    <w:rsid w:val="00917D67"/>
    <w:rsid w:val="0092620D"/>
    <w:rsid w:val="00927C28"/>
    <w:rsid w:val="00931857"/>
    <w:rsid w:val="00957808"/>
    <w:rsid w:val="00966FA2"/>
    <w:rsid w:val="00971939"/>
    <w:rsid w:val="009777E2"/>
    <w:rsid w:val="00985B3B"/>
    <w:rsid w:val="0098798B"/>
    <w:rsid w:val="00990855"/>
    <w:rsid w:val="00994503"/>
    <w:rsid w:val="009A0E8A"/>
    <w:rsid w:val="009A2388"/>
    <w:rsid w:val="009A4A0F"/>
    <w:rsid w:val="009A67E1"/>
    <w:rsid w:val="009B0C5B"/>
    <w:rsid w:val="009B2EDB"/>
    <w:rsid w:val="009B4492"/>
    <w:rsid w:val="009C6830"/>
    <w:rsid w:val="009C7EC9"/>
    <w:rsid w:val="009D0360"/>
    <w:rsid w:val="009D5DE8"/>
    <w:rsid w:val="009E5251"/>
    <w:rsid w:val="009F1CAC"/>
    <w:rsid w:val="00A00970"/>
    <w:rsid w:val="00A02057"/>
    <w:rsid w:val="00A023BD"/>
    <w:rsid w:val="00A02F3F"/>
    <w:rsid w:val="00A06D49"/>
    <w:rsid w:val="00A1062E"/>
    <w:rsid w:val="00A121D5"/>
    <w:rsid w:val="00A203C9"/>
    <w:rsid w:val="00A21864"/>
    <w:rsid w:val="00A21A12"/>
    <w:rsid w:val="00A32CA7"/>
    <w:rsid w:val="00A51F5D"/>
    <w:rsid w:val="00A53FF7"/>
    <w:rsid w:val="00A6123A"/>
    <w:rsid w:val="00A65DEA"/>
    <w:rsid w:val="00A674A7"/>
    <w:rsid w:val="00A707CC"/>
    <w:rsid w:val="00A72D7D"/>
    <w:rsid w:val="00A83F36"/>
    <w:rsid w:val="00A8729D"/>
    <w:rsid w:val="00A979DE"/>
    <w:rsid w:val="00AA461B"/>
    <w:rsid w:val="00AB563E"/>
    <w:rsid w:val="00AD0E61"/>
    <w:rsid w:val="00AD6308"/>
    <w:rsid w:val="00AE3D3A"/>
    <w:rsid w:val="00AE4100"/>
    <w:rsid w:val="00AE5332"/>
    <w:rsid w:val="00AE7CAB"/>
    <w:rsid w:val="00AF5036"/>
    <w:rsid w:val="00AF7715"/>
    <w:rsid w:val="00B00991"/>
    <w:rsid w:val="00B03915"/>
    <w:rsid w:val="00B048D2"/>
    <w:rsid w:val="00B11E7D"/>
    <w:rsid w:val="00B15C26"/>
    <w:rsid w:val="00B16C52"/>
    <w:rsid w:val="00B17AC8"/>
    <w:rsid w:val="00B31578"/>
    <w:rsid w:val="00B32350"/>
    <w:rsid w:val="00B414F7"/>
    <w:rsid w:val="00B4157B"/>
    <w:rsid w:val="00B464CD"/>
    <w:rsid w:val="00B54522"/>
    <w:rsid w:val="00B556E6"/>
    <w:rsid w:val="00B712EE"/>
    <w:rsid w:val="00B849D2"/>
    <w:rsid w:val="00BB1C9D"/>
    <w:rsid w:val="00BB2B61"/>
    <w:rsid w:val="00BB4537"/>
    <w:rsid w:val="00BB60F2"/>
    <w:rsid w:val="00BD004E"/>
    <w:rsid w:val="00BD09EC"/>
    <w:rsid w:val="00BD23D5"/>
    <w:rsid w:val="00BE5C69"/>
    <w:rsid w:val="00BF4866"/>
    <w:rsid w:val="00C05359"/>
    <w:rsid w:val="00C12DC8"/>
    <w:rsid w:val="00C3246A"/>
    <w:rsid w:val="00C3487E"/>
    <w:rsid w:val="00C370F3"/>
    <w:rsid w:val="00C40BAE"/>
    <w:rsid w:val="00C4500F"/>
    <w:rsid w:val="00C54FC4"/>
    <w:rsid w:val="00C55E02"/>
    <w:rsid w:val="00C5714D"/>
    <w:rsid w:val="00C6100A"/>
    <w:rsid w:val="00C7152D"/>
    <w:rsid w:val="00C73BD1"/>
    <w:rsid w:val="00C75441"/>
    <w:rsid w:val="00C76636"/>
    <w:rsid w:val="00C9195A"/>
    <w:rsid w:val="00C95BB0"/>
    <w:rsid w:val="00CA2A99"/>
    <w:rsid w:val="00CA565E"/>
    <w:rsid w:val="00CC2E7E"/>
    <w:rsid w:val="00CD2EA4"/>
    <w:rsid w:val="00D045D7"/>
    <w:rsid w:val="00D05458"/>
    <w:rsid w:val="00D129EE"/>
    <w:rsid w:val="00D13964"/>
    <w:rsid w:val="00D14147"/>
    <w:rsid w:val="00D17B3A"/>
    <w:rsid w:val="00D2206C"/>
    <w:rsid w:val="00D226F3"/>
    <w:rsid w:val="00D26291"/>
    <w:rsid w:val="00D31E4A"/>
    <w:rsid w:val="00D326E1"/>
    <w:rsid w:val="00D34D61"/>
    <w:rsid w:val="00D36ADC"/>
    <w:rsid w:val="00D4082E"/>
    <w:rsid w:val="00D40C5B"/>
    <w:rsid w:val="00D419B6"/>
    <w:rsid w:val="00D46143"/>
    <w:rsid w:val="00D575BB"/>
    <w:rsid w:val="00D61234"/>
    <w:rsid w:val="00D62DB1"/>
    <w:rsid w:val="00D76423"/>
    <w:rsid w:val="00D77F79"/>
    <w:rsid w:val="00D807EA"/>
    <w:rsid w:val="00D81106"/>
    <w:rsid w:val="00D8129D"/>
    <w:rsid w:val="00D9119F"/>
    <w:rsid w:val="00D92220"/>
    <w:rsid w:val="00D9286F"/>
    <w:rsid w:val="00DB2257"/>
    <w:rsid w:val="00DB2DF0"/>
    <w:rsid w:val="00DC1022"/>
    <w:rsid w:val="00DC3D0D"/>
    <w:rsid w:val="00DD6D9E"/>
    <w:rsid w:val="00DE2CFB"/>
    <w:rsid w:val="00DF2467"/>
    <w:rsid w:val="00DF2540"/>
    <w:rsid w:val="00E03033"/>
    <w:rsid w:val="00E03B2A"/>
    <w:rsid w:val="00E16AFA"/>
    <w:rsid w:val="00E22490"/>
    <w:rsid w:val="00E24C9B"/>
    <w:rsid w:val="00E46D50"/>
    <w:rsid w:val="00E52211"/>
    <w:rsid w:val="00E76CAB"/>
    <w:rsid w:val="00E97E0E"/>
    <w:rsid w:val="00EA1376"/>
    <w:rsid w:val="00EA1B0D"/>
    <w:rsid w:val="00EA3665"/>
    <w:rsid w:val="00EA68AF"/>
    <w:rsid w:val="00EC2A6B"/>
    <w:rsid w:val="00EC4D44"/>
    <w:rsid w:val="00ED016D"/>
    <w:rsid w:val="00ED112C"/>
    <w:rsid w:val="00ED2C19"/>
    <w:rsid w:val="00ED631C"/>
    <w:rsid w:val="00F05C0B"/>
    <w:rsid w:val="00F07010"/>
    <w:rsid w:val="00F103E5"/>
    <w:rsid w:val="00F325D7"/>
    <w:rsid w:val="00F3508A"/>
    <w:rsid w:val="00F3741E"/>
    <w:rsid w:val="00F4425B"/>
    <w:rsid w:val="00F44FEA"/>
    <w:rsid w:val="00F460EB"/>
    <w:rsid w:val="00F54AC0"/>
    <w:rsid w:val="00F82531"/>
    <w:rsid w:val="00F87364"/>
    <w:rsid w:val="00F960CC"/>
    <w:rsid w:val="00FA2E12"/>
    <w:rsid w:val="00FB7974"/>
    <w:rsid w:val="00FB7C37"/>
    <w:rsid w:val="00FD3014"/>
    <w:rsid w:val="00FD4D5E"/>
    <w:rsid w:val="00FE27F3"/>
    <w:rsid w:val="00FE458D"/>
    <w:rsid w:val="00FE75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56487"/>
  <w15:docId w15:val="{F3DD1042-E1E3-409F-9573-485F0685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50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50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152D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avaden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s-ES"/>
    </w:rPr>
  </w:style>
  <w:style w:type="table" w:styleId="Tabelamrea">
    <w:name w:val="Table Grid"/>
    <w:basedOn w:val="Navadnatabela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Naslov">
    <w:name w:val="Title"/>
    <w:link w:val="NaslovZnak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</w:rPr>
  </w:style>
  <w:style w:type="character" w:customStyle="1" w:styleId="NaslovZnak">
    <w:name w:val="Naslov Znak"/>
    <w:basedOn w:val="Privzetapisavaodstavka"/>
    <w:link w:val="Naslov"/>
    <w:rsid w:val="00C9195A"/>
    <w:rPr>
      <w:rFonts w:ascii="Seat Meta Black Roman" w:eastAsia="SimSun" w:hAnsi="Seat Meta Black Roman" w:cs="Arial"/>
      <w:bCs/>
      <w:kern w:val="28"/>
      <w:sz w:val="54"/>
      <w:szCs w:val="32"/>
      <w:lang w:val="sl-SI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</w:rPr>
  </w:style>
  <w:style w:type="paragraph" w:customStyle="1" w:styleId="Bodycopy">
    <w:name w:val="Body copy"/>
    <w:basedOn w:val="Navaden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sl-SI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</w:rPr>
  </w:style>
  <w:style w:type="character" w:customStyle="1" w:styleId="BoilerplateChar">
    <w:name w:val="Boiler plate Char"/>
    <w:basedOn w:val="Privzetapisavaodstavka"/>
    <w:link w:val="Boilerplate"/>
    <w:rsid w:val="000F3E51"/>
    <w:rPr>
      <w:rFonts w:ascii="Seat Meta Normal Roman" w:eastAsia="SimSun" w:hAnsi="Seat Meta Normal Roman"/>
      <w:color w:val="565656"/>
      <w:szCs w:val="24"/>
      <w:lang w:val="sl-SI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</w:rPr>
  </w:style>
  <w:style w:type="character" w:customStyle="1" w:styleId="LocationanddateCar">
    <w:name w:val="Location and date Car"/>
    <w:basedOn w:val="Privzetapisavaodstavka"/>
    <w:link w:val="Locationanddate"/>
    <w:qFormat/>
    <w:rsid w:val="00A32CA7"/>
    <w:rPr>
      <w:rFonts w:ascii="Seat Meta Bold Roman" w:eastAsia="SimSun" w:hAnsi="Seat Meta Bold Roman"/>
      <w:sz w:val="22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avaden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Privzetapisavaodstavka"/>
    <w:rsid w:val="00BB4537"/>
  </w:style>
  <w:style w:type="character" w:styleId="Pripombasklic">
    <w:name w:val="annotation reference"/>
    <w:basedOn w:val="Privzetapisavaodstavka"/>
    <w:uiPriority w:val="99"/>
    <w:semiHidden/>
    <w:unhideWhenUsed/>
    <w:rsid w:val="00A872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729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72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729D"/>
    <w:rPr>
      <w:b/>
      <w:bCs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2A306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46D5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46D50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46D50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15049E"/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customStyle="1" w:styleId="OdstavekseznamaZnak">
    <w:name w:val="Odstavek seznama Znak"/>
    <w:link w:val="Odstavekseznama"/>
    <w:uiPriority w:val="34"/>
    <w:locked/>
    <w:rsid w:val="00D17B3A"/>
    <w:rPr>
      <w:rFonts w:ascii="Times New Roman" w:eastAsia="MS Mincho" w:hAnsi="Times New Roman"/>
      <w:lang w:eastAsia="es-ES"/>
    </w:rPr>
  </w:style>
  <w:style w:type="paragraph" w:styleId="Odstavekseznama">
    <w:name w:val="List Paragraph"/>
    <w:basedOn w:val="Navaden"/>
    <w:link w:val="OdstavekseznamaZnak"/>
    <w:uiPriority w:val="34"/>
    <w:qFormat/>
    <w:rsid w:val="00D17B3A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09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1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7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5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seatoffici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linkedin.com/company/seat-s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eat-mediacenter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311B-0058-4956-B1C5-4AE2C24A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SEAT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Carpo</dc:creator>
  <dc:description>Prevod: C94</dc:description>
  <cp:lastModifiedBy>Pecelin Sabrina (PSLO - SI/Ljubljana)</cp:lastModifiedBy>
  <cp:revision>2</cp:revision>
  <cp:lastPrinted>2020-01-07T15:46:00Z</cp:lastPrinted>
  <dcterms:created xsi:type="dcterms:W3CDTF">2020-01-08T13:44:00Z</dcterms:created>
  <dcterms:modified xsi:type="dcterms:W3CDTF">2020-01-08T13:44:00Z</dcterms:modified>
</cp:coreProperties>
</file>