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9C73A" w14:textId="77777777" w:rsidR="00936157" w:rsidRPr="00EF3759" w:rsidRDefault="00936157">
      <w:pPr>
        <w:pStyle w:val="Telobesedila"/>
        <w:rPr>
          <w:rFonts w:ascii="Times New Roman"/>
          <w:sz w:val="20"/>
        </w:rPr>
      </w:pPr>
    </w:p>
    <w:p w14:paraId="1EBCD071" w14:textId="77777777" w:rsidR="00936157" w:rsidRPr="00EF3759" w:rsidRDefault="00936157">
      <w:pPr>
        <w:pStyle w:val="Telobesedila"/>
        <w:rPr>
          <w:rFonts w:ascii="Times New Roman"/>
          <w:sz w:val="20"/>
        </w:rPr>
      </w:pPr>
    </w:p>
    <w:p w14:paraId="4C9546C2" w14:textId="0E9E608F" w:rsidR="00936157" w:rsidRPr="00EF3759" w:rsidRDefault="00A86235">
      <w:pPr>
        <w:pStyle w:val="Naslov"/>
      </w:pPr>
      <w:r>
        <w:rPr>
          <w:lang w:val="sl-SI" w:bidi="sl-SI"/>
        </w:rPr>
        <w:pict w14:anchorId="4A01181B">
          <v:shape id="_x0000_s1028" style="position:absolute;left:0;text-align:left;margin-left:474.25pt;margin-top:-23.2pt;width:62.45pt;height:62.45pt;z-index:15728640;mso-position-horizontal-relative:page" coordorigin="9485,-464" coordsize="1249,1249" o:spt="100" adj="0,,0" path="m10110,-464r-73,4l9966,-448r-67,20l9835,-401r-61,34l9719,-327r-51,45l9622,-231r-40,56l9548,-115r-27,64l9501,17r-12,70l9485,160r4,73l9501,304r20,67l9548,435r34,60l9622,551r46,51l9719,648r55,40l9835,721r64,27l9966,768r71,13l10110,785r73,-4l10253,768r67,-20l10371,727r-261,l10033,722r-73,-15l9890,682r-65,-33l9765,608r-55,-48l9663,506r-41,-61l9589,380r-24,-70l9549,237r-5,-77l9546,109r7,-51l9564,9r16,-47l9687,-38r-53,-107l9676,-202r48,-51l9778,-298r59,-38l9942,-336r-17,-39l9969,-389r46,-10l10062,-405r48,-2l10370,-407r-50,-21l10253,-448r-70,-12l10110,-464xm10702,-38r-63,l10655,9r11,49l10673,109r2,51l10670,237r-15,73l10631,380r-33,65l10557,506r-48,54l10455,608r-61,41l10329,682r-70,25l10186,722r-76,5l10371,727r14,-6l10445,688r56,-40l10552,602r45,-51l10637,495r34,-60l10698,371r20,-67l10730,233r4,-73l10730,87r-12,-70l10702,-38xm9687,-38r-107,l9911,628r4,9l9920,644r21,l9947,636r4,-8l10034,442r-109,l9924,439,9687,-38xm10215,280r-102,l10115,283r2,4l10269,628r3,8l10278,644r21,l10304,637r5,-9l10401,442r-114,l10285,439r-2,-4l10215,280xm10166,177r-113,l10048,178r-4,9l9936,435r-2,4l9932,442r102,l10103,287r1,-4l10106,280r109,l10175,187r-3,-9l10166,177xm10488,-336r-106,l10441,-298r54,45l10543,-202r42,57l10295,439r-1,3l10401,442r238,-480l10702,-38r-4,-13l10671,-115r-34,-60l10597,-231r-45,-51l10501,-327r-13,-9xm9942,-336r-105,l10044,125r4,8l10053,135r113,l10172,133r3,-8l10217,32r-111,l10104,28r-1,-3l9942,-336xm10370,-407r-260,l10158,-405r47,6l10251,-389r44,14l10117,25r-2,3l10113,32r104,l10382,-336r106,l10445,-367r-60,-34l10370,-407xe" fillcolor="#0f2d5a" stroked="f">
            <v:stroke joinstyle="round"/>
            <v:formulas/>
            <v:path arrowok="t" o:connecttype="segments"/>
            <w10:wrap anchorx="page"/>
          </v:shape>
        </w:pict>
      </w:r>
      <w:r w:rsidR="00B87333">
        <w:rPr>
          <w:color w:val="002748"/>
          <w:lang w:val="sl-SI" w:bidi="sl-SI"/>
        </w:rPr>
        <w:t>Sporočilo</w:t>
      </w:r>
      <w:r w:rsidR="00EF3759" w:rsidRPr="00EF3759">
        <w:rPr>
          <w:color w:val="002748"/>
          <w:lang w:val="sl-SI" w:bidi="sl-SI"/>
        </w:rPr>
        <w:t xml:space="preserve"> za medije</w:t>
      </w:r>
    </w:p>
    <w:p w14:paraId="15C853CD" w14:textId="77777777" w:rsidR="00936157" w:rsidRPr="00EF3759" w:rsidRDefault="00936157">
      <w:pPr>
        <w:pStyle w:val="Telobesedila"/>
        <w:rPr>
          <w:b/>
          <w:sz w:val="20"/>
        </w:rPr>
      </w:pPr>
    </w:p>
    <w:p w14:paraId="41439259" w14:textId="77777777" w:rsidR="00936157" w:rsidRPr="00EF3759" w:rsidRDefault="00936157">
      <w:pPr>
        <w:pStyle w:val="Telobesedila"/>
        <w:rPr>
          <w:b/>
          <w:sz w:val="20"/>
        </w:rPr>
      </w:pPr>
    </w:p>
    <w:p w14:paraId="585246FC" w14:textId="77777777" w:rsidR="00936157" w:rsidRPr="00EF3759" w:rsidRDefault="00936157">
      <w:pPr>
        <w:pStyle w:val="Telobesedila"/>
        <w:rPr>
          <w:b/>
          <w:sz w:val="20"/>
        </w:rPr>
      </w:pPr>
    </w:p>
    <w:p w14:paraId="677A058A" w14:textId="77777777" w:rsidR="00936157" w:rsidRPr="00EF3759" w:rsidRDefault="00936157">
      <w:pPr>
        <w:pStyle w:val="Telobesedila"/>
        <w:rPr>
          <w:b/>
          <w:sz w:val="20"/>
        </w:rPr>
      </w:pPr>
    </w:p>
    <w:p w14:paraId="4F3370B9" w14:textId="77777777" w:rsidR="00936157" w:rsidRPr="00EF3759" w:rsidRDefault="00936157">
      <w:pPr>
        <w:pStyle w:val="Telobesedila"/>
        <w:rPr>
          <w:b/>
          <w:sz w:val="20"/>
        </w:rPr>
      </w:pPr>
    </w:p>
    <w:p w14:paraId="03785123" w14:textId="77777777" w:rsidR="00936157" w:rsidRPr="00EF3759" w:rsidRDefault="00936157">
      <w:pPr>
        <w:pStyle w:val="Telobesedila"/>
        <w:spacing w:before="8"/>
        <w:rPr>
          <w:b/>
          <w:sz w:val="28"/>
        </w:rPr>
      </w:pPr>
    </w:p>
    <w:p w14:paraId="39CD5CB8" w14:textId="77777777" w:rsidR="00936157" w:rsidRPr="00EF3759" w:rsidRDefault="00EF3759">
      <w:pPr>
        <w:pStyle w:val="Odstavekseznama"/>
        <w:numPr>
          <w:ilvl w:val="0"/>
          <w:numId w:val="1"/>
        </w:numPr>
        <w:tabs>
          <w:tab w:val="left" w:pos="400"/>
        </w:tabs>
        <w:spacing w:before="102" w:line="182" w:lineRule="exact"/>
        <w:ind w:hanging="244"/>
        <w:rPr>
          <w:sz w:val="15"/>
        </w:rPr>
      </w:pPr>
      <w:r w:rsidRPr="00EF3759">
        <w:rPr>
          <w:sz w:val="15"/>
          <w:lang w:val="sl-SI" w:bidi="sl-SI"/>
        </w:rPr>
        <w:t>Julij 2021</w:t>
      </w:r>
    </w:p>
    <w:p w14:paraId="166AD0BE" w14:textId="77777777" w:rsidR="00936157" w:rsidRPr="00F65AE1" w:rsidRDefault="00EF3759">
      <w:pPr>
        <w:spacing w:line="365" w:lineRule="exact"/>
        <w:ind w:left="120"/>
        <w:rPr>
          <w:b/>
          <w:sz w:val="30"/>
          <w:lang w:val="it-IT"/>
        </w:rPr>
      </w:pPr>
      <w:r w:rsidRPr="00EF3759">
        <w:rPr>
          <w:b/>
          <w:sz w:val="30"/>
          <w:lang w:val="sl-SI" w:bidi="sl-SI"/>
        </w:rPr>
        <w:t>Novi Taigo se predstavlja v Evropi</w:t>
      </w:r>
    </w:p>
    <w:p w14:paraId="1AD6D0F5" w14:textId="77777777" w:rsidR="00936157" w:rsidRPr="00F65AE1" w:rsidRDefault="00936157">
      <w:pPr>
        <w:pStyle w:val="Telobesedila"/>
        <w:spacing w:before="3"/>
        <w:rPr>
          <w:b/>
          <w:sz w:val="43"/>
          <w:lang w:val="it-IT"/>
        </w:rPr>
      </w:pPr>
    </w:p>
    <w:p w14:paraId="3E1B08DE" w14:textId="77777777" w:rsidR="00936157" w:rsidRPr="00F65AE1" w:rsidRDefault="00EF3759">
      <w:pPr>
        <w:pStyle w:val="Naslov1"/>
        <w:numPr>
          <w:ilvl w:val="1"/>
          <w:numId w:val="1"/>
        </w:numPr>
        <w:tabs>
          <w:tab w:val="left" w:pos="840"/>
          <w:tab w:val="left" w:pos="841"/>
        </w:tabs>
        <w:ind w:hanging="361"/>
        <w:rPr>
          <w:lang w:val="it-IT"/>
        </w:rPr>
      </w:pPr>
      <w:r w:rsidRPr="00EF3759">
        <w:rPr>
          <w:lang w:val="sl-SI" w:bidi="sl-SI"/>
        </w:rPr>
        <w:t>Prvi SUV-kupe znamke Volkswagen vstopa v volumenski segment vozil</w:t>
      </w:r>
    </w:p>
    <w:p w14:paraId="2E2FF987" w14:textId="77777777" w:rsidR="00936157" w:rsidRPr="00F65AE1" w:rsidRDefault="00EF3759">
      <w:pPr>
        <w:pStyle w:val="Odstavekseznama"/>
        <w:numPr>
          <w:ilvl w:val="1"/>
          <w:numId w:val="1"/>
        </w:numPr>
        <w:tabs>
          <w:tab w:val="left" w:pos="840"/>
          <w:tab w:val="left" w:pos="841"/>
        </w:tabs>
        <w:spacing w:before="29"/>
        <w:ind w:hanging="361"/>
        <w:rPr>
          <w:sz w:val="19"/>
          <w:lang w:val="it-IT"/>
        </w:rPr>
      </w:pPr>
      <w:r w:rsidRPr="00EF3759">
        <w:rPr>
          <w:sz w:val="19"/>
          <w:lang w:val="sl-SI" w:bidi="sl-SI"/>
        </w:rPr>
        <w:t xml:space="preserve">Nov </w:t>
      </w:r>
      <w:proofErr w:type="spellStart"/>
      <w:r w:rsidRPr="00EF3759">
        <w:rPr>
          <w:sz w:val="19"/>
          <w:lang w:val="sl-SI" w:bidi="sl-SI"/>
        </w:rPr>
        <w:t>trendovski</w:t>
      </w:r>
      <w:proofErr w:type="spellEnd"/>
      <w:r w:rsidRPr="00EF3759">
        <w:rPr>
          <w:sz w:val="19"/>
          <w:lang w:val="sl-SI" w:bidi="sl-SI"/>
        </w:rPr>
        <w:t xml:space="preserve"> model za življenjski slog v obliki </w:t>
      </w:r>
      <w:proofErr w:type="spellStart"/>
      <w:r w:rsidRPr="00EF3759">
        <w:rPr>
          <w:sz w:val="19"/>
          <w:lang w:val="sl-SI" w:bidi="sl-SI"/>
        </w:rPr>
        <w:t>Crossoverja</w:t>
      </w:r>
      <w:proofErr w:type="spellEnd"/>
    </w:p>
    <w:p w14:paraId="01847176" w14:textId="77777777" w:rsidR="00936157" w:rsidRPr="00F65AE1" w:rsidRDefault="00EF3759" w:rsidP="00F65AE1">
      <w:pPr>
        <w:pStyle w:val="Naslov1"/>
        <w:numPr>
          <w:ilvl w:val="1"/>
          <w:numId w:val="1"/>
        </w:numPr>
        <w:tabs>
          <w:tab w:val="left" w:pos="840"/>
          <w:tab w:val="left" w:pos="841"/>
        </w:tabs>
        <w:spacing w:before="28" w:line="268" w:lineRule="auto"/>
        <w:ind w:right="4159" w:hanging="361"/>
        <w:rPr>
          <w:lang w:val="it-IT"/>
        </w:rPr>
      </w:pPr>
      <w:r w:rsidRPr="00EF3759">
        <w:rPr>
          <w:lang w:val="sl-SI" w:bidi="sl-SI"/>
        </w:rPr>
        <w:t xml:space="preserve">Popolnoma digitalen in vedno povezan: serijski »Digital Cockpit« in najnovejša generacija spletnih </w:t>
      </w:r>
      <w:proofErr w:type="spellStart"/>
      <w:r w:rsidRPr="00EF3759">
        <w:rPr>
          <w:lang w:val="sl-SI" w:bidi="sl-SI"/>
        </w:rPr>
        <w:t>infotainment</w:t>
      </w:r>
      <w:proofErr w:type="spellEnd"/>
      <w:r w:rsidRPr="00EF3759">
        <w:rPr>
          <w:lang w:val="sl-SI" w:bidi="sl-SI"/>
        </w:rPr>
        <w:t xml:space="preserve"> sistemov</w:t>
      </w:r>
    </w:p>
    <w:p w14:paraId="51015EEF" w14:textId="77777777" w:rsidR="00936157" w:rsidRPr="00F65AE1" w:rsidRDefault="00EF3759">
      <w:pPr>
        <w:pStyle w:val="Odstavekseznama"/>
        <w:numPr>
          <w:ilvl w:val="1"/>
          <w:numId w:val="1"/>
        </w:numPr>
        <w:tabs>
          <w:tab w:val="left" w:pos="840"/>
          <w:tab w:val="left" w:pos="841"/>
        </w:tabs>
        <w:spacing w:line="268" w:lineRule="auto"/>
        <w:ind w:right="4853" w:hanging="361"/>
        <w:rPr>
          <w:sz w:val="19"/>
          <w:lang w:val="it-IT"/>
        </w:rPr>
      </w:pPr>
      <w:r w:rsidRPr="00EF3759">
        <w:rPr>
          <w:sz w:val="19"/>
          <w:lang w:val="sl-SI" w:bidi="sl-SI"/>
        </w:rPr>
        <w:t xml:space="preserve">Značilnosti višjega razreda: matrični žarometi LED IQ.LIGHT in asistenca za vožnjo Travel Assist IQ.DRIVE z asistenco za ohranjanje smeri na voznem pasu Lane </w:t>
      </w:r>
      <w:proofErr w:type="spellStart"/>
      <w:r w:rsidRPr="00EF3759">
        <w:rPr>
          <w:sz w:val="19"/>
          <w:lang w:val="sl-SI" w:bidi="sl-SI"/>
        </w:rPr>
        <w:t>Assist</w:t>
      </w:r>
      <w:proofErr w:type="spellEnd"/>
      <w:r w:rsidRPr="00EF3759">
        <w:rPr>
          <w:sz w:val="19"/>
          <w:lang w:val="sl-SI" w:bidi="sl-SI"/>
        </w:rPr>
        <w:t xml:space="preserve"> in </w:t>
      </w:r>
      <w:proofErr w:type="spellStart"/>
      <w:r w:rsidRPr="00EF3759">
        <w:rPr>
          <w:sz w:val="19"/>
          <w:lang w:val="sl-SI" w:bidi="sl-SI"/>
        </w:rPr>
        <w:t>prediktivnim</w:t>
      </w:r>
      <w:proofErr w:type="spellEnd"/>
      <w:r w:rsidRPr="00EF3759">
        <w:rPr>
          <w:sz w:val="19"/>
          <w:lang w:val="sl-SI" w:bidi="sl-SI"/>
        </w:rPr>
        <w:t xml:space="preserve"> </w:t>
      </w:r>
      <w:proofErr w:type="spellStart"/>
      <w:r w:rsidRPr="00EF3759">
        <w:rPr>
          <w:sz w:val="19"/>
          <w:lang w:val="sl-SI" w:bidi="sl-SI"/>
        </w:rPr>
        <w:t>tempomatom</w:t>
      </w:r>
      <w:proofErr w:type="spellEnd"/>
    </w:p>
    <w:p w14:paraId="3CA3D0F7" w14:textId="77777777" w:rsidR="00936157" w:rsidRPr="00F65AE1" w:rsidRDefault="00936157">
      <w:pPr>
        <w:pStyle w:val="Telobesedila"/>
        <w:rPr>
          <w:sz w:val="22"/>
          <w:lang w:val="it-IT"/>
        </w:rPr>
      </w:pPr>
    </w:p>
    <w:p w14:paraId="73946660" w14:textId="7A8FD722" w:rsidR="00936157" w:rsidRPr="00F65AE1" w:rsidRDefault="00EF3759">
      <w:pPr>
        <w:spacing w:before="187"/>
        <w:ind w:left="120"/>
        <w:rPr>
          <w:b/>
          <w:sz w:val="21"/>
          <w:lang w:val="it-IT"/>
        </w:rPr>
      </w:pPr>
      <w:r w:rsidRPr="00EF3759">
        <w:rPr>
          <w:b/>
          <w:sz w:val="21"/>
          <w:lang w:val="sl-SI" w:bidi="sl-SI"/>
        </w:rPr>
        <w:t>Evropska premiera filma:</w:t>
      </w:r>
    </w:p>
    <w:p w14:paraId="1F285821" w14:textId="77777777" w:rsidR="00936157" w:rsidRPr="00F65AE1" w:rsidRDefault="00A86235">
      <w:pPr>
        <w:spacing w:before="30"/>
        <w:ind w:left="120"/>
        <w:rPr>
          <w:lang w:val="it-IT"/>
        </w:rPr>
      </w:pPr>
      <w:hyperlink r:id="rId7">
        <w:r w:rsidR="00EF3759" w:rsidRPr="00EF3759">
          <w:rPr>
            <w:u w:val="single"/>
            <w:lang w:val="sl-SI" w:bidi="sl-SI"/>
          </w:rPr>
          <w:t>https://youtu.be/V_ySP0h4G5o</w:t>
        </w:r>
      </w:hyperlink>
    </w:p>
    <w:p w14:paraId="69C9A927" w14:textId="77777777" w:rsidR="00936157" w:rsidRPr="00F65AE1" w:rsidRDefault="00936157">
      <w:pPr>
        <w:pStyle w:val="Telobesedila"/>
        <w:spacing w:before="1"/>
        <w:rPr>
          <w:lang w:val="it-IT"/>
        </w:rPr>
      </w:pPr>
    </w:p>
    <w:p w14:paraId="786B1BB9" w14:textId="77777777" w:rsidR="00936157" w:rsidRPr="00F65AE1" w:rsidRDefault="00936157">
      <w:pPr>
        <w:rPr>
          <w:lang w:val="it-IT"/>
        </w:rPr>
        <w:sectPr w:rsidR="00936157" w:rsidRPr="00F65AE1">
          <w:footerReference w:type="default" r:id="rId8"/>
          <w:type w:val="continuous"/>
          <w:pgSz w:w="11920" w:h="16850"/>
          <w:pgMar w:top="640" w:right="60" w:bottom="1000" w:left="1180" w:header="708" w:footer="803" w:gutter="0"/>
          <w:cols w:space="708"/>
        </w:sectPr>
      </w:pPr>
    </w:p>
    <w:p w14:paraId="40139140" w14:textId="77777777" w:rsidR="00936157" w:rsidRPr="00F65AE1" w:rsidRDefault="00EF3759">
      <w:pPr>
        <w:pStyle w:val="Naslov2"/>
        <w:spacing w:before="100"/>
        <w:rPr>
          <w:lang w:val="it-IT"/>
        </w:rPr>
      </w:pPr>
      <w:r w:rsidRPr="00EF3759">
        <w:rPr>
          <w:lang w:val="sl-SI" w:bidi="sl-SI"/>
        </w:rPr>
        <w:t>Wolfsburg - Pripravite se na novo obliko karoserije znamke Volkswagen:</w:t>
      </w:r>
    </w:p>
    <w:p w14:paraId="49B826A1" w14:textId="77777777" w:rsidR="00936157" w:rsidRPr="00F65AE1" w:rsidRDefault="00EF3759">
      <w:pPr>
        <w:spacing w:before="23" w:line="264" w:lineRule="auto"/>
        <w:ind w:left="120" w:right="16"/>
        <w:rPr>
          <w:b/>
          <w:sz w:val="18"/>
          <w:lang w:val="sl-SI"/>
        </w:rPr>
      </w:pPr>
      <w:r w:rsidRPr="00EF3759">
        <w:rPr>
          <w:noProof/>
          <w:lang w:val="sl-SI" w:bidi="sl-SI"/>
        </w:rPr>
        <w:drawing>
          <wp:anchor distT="0" distB="0" distL="0" distR="0" simplePos="0" relativeHeight="15729152" behindDoc="0" locked="0" layoutInCell="1" allowOverlap="1" wp14:anchorId="2706909D" wp14:editId="41E6917B">
            <wp:simplePos x="0" y="0"/>
            <wp:positionH relativeFrom="page">
              <wp:posOffset>6009004</wp:posOffset>
            </wp:positionH>
            <wp:positionV relativeFrom="paragraph">
              <wp:posOffset>1772983</wp:posOffset>
            </wp:positionV>
            <wp:extent cx="1452243" cy="81660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452243" cy="816606"/>
                    </a:xfrm>
                    <a:prstGeom prst="rect">
                      <a:avLst/>
                    </a:prstGeom>
                  </pic:spPr>
                </pic:pic>
              </a:graphicData>
            </a:graphic>
          </wp:anchor>
        </w:drawing>
      </w:r>
      <w:r w:rsidRPr="00EF3759">
        <w:rPr>
          <w:b/>
          <w:sz w:val="18"/>
          <w:lang w:val="sl-SI" w:bidi="sl-SI"/>
        </w:rPr>
        <w:t xml:space="preserve">Z novim kompaktnim </w:t>
      </w:r>
      <w:proofErr w:type="spellStart"/>
      <w:r w:rsidRPr="00EF3759">
        <w:rPr>
          <w:b/>
          <w:sz w:val="18"/>
          <w:lang w:val="sl-SI" w:bidi="sl-SI"/>
        </w:rPr>
        <w:t>crossoverjem</w:t>
      </w:r>
      <w:proofErr w:type="spellEnd"/>
      <w:r w:rsidRPr="00EF3759">
        <w:rPr>
          <w:b/>
          <w:sz w:val="18"/>
          <w:lang w:val="sl-SI" w:bidi="sl-SI"/>
        </w:rPr>
        <w:t xml:space="preserve"> </w:t>
      </w:r>
      <w:proofErr w:type="spellStart"/>
      <w:r w:rsidRPr="00EF3759">
        <w:rPr>
          <w:b/>
          <w:sz w:val="18"/>
          <w:lang w:val="sl-SI" w:bidi="sl-SI"/>
        </w:rPr>
        <w:t>Taigom</w:t>
      </w:r>
      <w:proofErr w:type="spellEnd"/>
      <w:r w:rsidRPr="00EF3759">
        <w:rPr>
          <w:b/>
          <w:position w:val="6"/>
          <w:sz w:val="12"/>
          <w:lang w:val="sl-SI" w:bidi="sl-SI"/>
        </w:rPr>
        <w:t xml:space="preserve">1 </w:t>
      </w:r>
      <w:r w:rsidRPr="00EF3759">
        <w:rPr>
          <w:b/>
          <w:sz w:val="18"/>
          <w:lang w:val="sl-SI" w:bidi="sl-SI"/>
        </w:rPr>
        <w:t>bo Volkswagen na evropskem trgu prvič predstavil SUV-kupe. Taigo s pogonom na sprednji kolesi navdušuje s svojo trendovsko karoserijo crossoverja, dvignjenim položajem sedenja, pionirsko povezljivostjo in neomejeno vsakdanjo praktičnostjo. Zadnji del petsedežnika se zadaj spušča v slogu kupeja, ne da bi pri tem omejil prostor za glavo potnikov zadaj. Volkswagen tako širi ponudbo kompaktnih modelov Polo (s kompaktnim zadkom) in T-Cross (SUV), ki temeljijo na prečni modularni platformi (MQB), s tretjo karoserijsko različico, ki je bila doslej rezervirana predvsem za drage modele. Številni asistenčni sistemi najnovejše generacije zagotavljajo najboljše udobje in visoko varnost za vse potnike. V četrtek, 29. julija, ob 10.</w:t>
      </w:r>
      <w:r w:rsidR="00F65AE1">
        <w:rPr>
          <w:b/>
          <w:sz w:val="18"/>
          <w:lang w:val="sl-SI" w:bidi="sl-SI"/>
        </w:rPr>
        <w:t> </w:t>
      </w:r>
      <w:r w:rsidRPr="00EF3759">
        <w:rPr>
          <w:b/>
          <w:sz w:val="18"/>
          <w:lang w:val="sl-SI" w:bidi="sl-SI"/>
        </w:rPr>
        <w:t>uri bo Taigo praznoval virtualno evropsko premiero.</w:t>
      </w:r>
    </w:p>
    <w:p w14:paraId="38AEDB49" w14:textId="77777777" w:rsidR="00936157" w:rsidRPr="00F65AE1" w:rsidRDefault="00EF3759">
      <w:pPr>
        <w:pStyle w:val="Telobesedila"/>
        <w:rPr>
          <w:b/>
          <w:sz w:val="16"/>
          <w:lang w:val="sl-SI"/>
        </w:rPr>
      </w:pPr>
      <w:r w:rsidRPr="00EF3759">
        <w:rPr>
          <w:lang w:val="sl-SI" w:bidi="sl-SI"/>
        </w:rPr>
        <w:br w:type="column"/>
      </w:r>
    </w:p>
    <w:p w14:paraId="271F4F78" w14:textId="77777777" w:rsidR="00936157" w:rsidRPr="00F65AE1" w:rsidRDefault="00EF3759">
      <w:pPr>
        <w:spacing w:before="106"/>
        <w:ind w:left="120"/>
        <w:rPr>
          <w:b/>
          <w:sz w:val="14"/>
          <w:lang w:val="sl-SI"/>
        </w:rPr>
      </w:pPr>
      <w:r w:rsidRPr="00EF3759">
        <w:rPr>
          <w:b/>
          <w:sz w:val="14"/>
          <w:lang w:val="sl-SI" w:bidi="sl-SI"/>
        </w:rPr>
        <w:t>Kontakt z mediji</w:t>
      </w:r>
    </w:p>
    <w:p w14:paraId="77388129" w14:textId="77777777" w:rsidR="00936157" w:rsidRPr="00F65AE1" w:rsidRDefault="00EF3759">
      <w:pPr>
        <w:spacing w:before="29" w:line="271" w:lineRule="auto"/>
        <w:ind w:left="120" w:right="707"/>
        <w:rPr>
          <w:sz w:val="14"/>
          <w:lang w:val="sl-SI"/>
        </w:rPr>
      </w:pPr>
      <w:r w:rsidRPr="00EF3759">
        <w:rPr>
          <w:color w:val="1B1610"/>
          <w:w w:val="95"/>
          <w:sz w:val="14"/>
          <w:lang w:val="sl-SI" w:bidi="sl-SI"/>
        </w:rPr>
        <w:t xml:space="preserve">Volkswagen </w:t>
      </w:r>
      <w:proofErr w:type="spellStart"/>
      <w:r w:rsidRPr="00EF3759">
        <w:rPr>
          <w:color w:val="1B1610"/>
          <w:w w:val="95"/>
          <w:sz w:val="14"/>
          <w:lang w:val="sl-SI" w:bidi="sl-SI"/>
        </w:rPr>
        <w:t>Communications</w:t>
      </w:r>
      <w:proofErr w:type="spellEnd"/>
      <w:r w:rsidRPr="00EF3759">
        <w:rPr>
          <w:color w:val="1B1610"/>
          <w:w w:val="95"/>
          <w:sz w:val="14"/>
          <w:lang w:val="sl-SI" w:bidi="sl-SI"/>
        </w:rPr>
        <w:t xml:space="preserve"> </w:t>
      </w:r>
      <w:proofErr w:type="spellStart"/>
      <w:r w:rsidRPr="00EF3759">
        <w:rPr>
          <w:color w:val="1B1610"/>
          <w:sz w:val="14"/>
          <w:lang w:val="sl-SI" w:bidi="sl-SI"/>
        </w:rPr>
        <w:t>Chris</w:t>
      </w:r>
      <w:r w:rsidRPr="00EF3759">
        <w:rPr>
          <w:sz w:val="14"/>
          <w:lang w:val="sl-SI" w:bidi="sl-SI"/>
        </w:rPr>
        <w:t>toph</w:t>
      </w:r>
      <w:proofErr w:type="spellEnd"/>
      <w:r w:rsidRPr="00EF3759">
        <w:rPr>
          <w:sz w:val="14"/>
          <w:lang w:val="sl-SI" w:bidi="sl-SI"/>
        </w:rPr>
        <w:t xml:space="preserve"> </w:t>
      </w:r>
      <w:proofErr w:type="spellStart"/>
      <w:r w:rsidRPr="00EF3759">
        <w:rPr>
          <w:sz w:val="14"/>
          <w:lang w:val="sl-SI" w:bidi="sl-SI"/>
        </w:rPr>
        <w:t>Peine</w:t>
      </w:r>
      <w:proofErr w:type="spellEnd"/>
    </w:p>
    <w:p w14:paraId="4DC0088A" w14:textId="77777777" w:rsidR="00936157" w:rsidRPr="00F65AE1" w:rsidRDefault="00EF3759">
      <w:pPr>
        <w:spacing w:line="268" w:lineRule="auto"/>
        <w:ind w:left="120" w:right="930"/>
        <w:rPr>
          <w:sz w:val="14"/>
          <w:lang w:val="sl-SI"/>
        </w:rPr>
      </w:pPr>
      <w:r w:rsidRPr="00EF3759">
        <w:rPr>
          <w:sz w:val="14"/>
          <w:lang w:val="sl-SI" w:bidi="sl-SI"/>
        </w:rPr>
        <w:t xml:space="preserve">Tiskovni predstavnik za male modele </w:t>
      </w:r>
      <w:r w:rsidR="00F65AE1">
        <w:rPr>
          <w:sz w:val="14"/>
          <w:lang w:val="sl-SI" w:bidi="sl-SI"/>
        </w:rPr>
        <w:br/>
      </w:r>
      <w:r w:rsidRPr="00EF3759">
        <w:rPr>
          <w:sz w:val="14"/>
          <w:lang w:val="sl-SI" w:bidi="sl-SI"/>
        </w:rPr>
        <w:t>Tel: +49 5361 9-76500</w:t>
      </w:r>
    </w:p>
    <w:p w14:paraId="5B147FB5" w14:textId="77777777" w:rsidR="00936157" w:rsidRPr="00EF3759" w:rsidRDefault="00A86235">
      <w:pPr>
        <w:spacing w:line="151" w:lineRule="exact"/>
        <w:ind w:left="120"/>
        <w:rPr>
          <w:sz w:val="14"/>
        </w:rPr>
      </w:pPr>
      <w:hyperlink r:id="rId10">
        <w:r w:rsidR="00EF3759" w:rsidRPr="00EF3759">
          <w:rPr>
            <w:sz w:val="14"/>
            <w:u w:val="single"/>
            <w:lang w:val="sl-SI" w:bidi="sl-SI"/>
          </w:rPr>
          <w:t>christoph.peine@volkswagen.de</w:t>
        </w:r>
      </w:hyperlink>
    </w:p>
    <w:p w14:paraId="3C7419F9" w14:textId="77777777" w:rsidR="00936157" w:rsidRPr="00EF3759" w:rsidRDefault="00936157">
      <w:pPr>
        <w:pStyle w:val="Telobesedila"/>
        <w:rPr>
          <w:sz w:val="16"/>
        </w:rPr>
      </w:pPr>
    </w:p>
    <w:p w14:paraId="4D15296B" w14:textId="77777777" w:rsidR="00936157" w:rsidRPr="00EF3759" w:rsidRDefault="00936157">
      <w:pPr>
        <w:pStyle w:val="Telobesedila"/>
        <w:rPr>
          <w:sz w:val="16"/>
        </w:rPr>
      </w:pPr>
    </w:p>
    <w:p w14:paraId="3FE2BE0B" w14:textId="77777777" w:rsidR="00936157" w:rsidRPr="00EF3759" w:rsidRDefault="00936157">
      <w:pPr>
        <w:pStyle w:val="Telobesedila"/>
        <w:rPr>
          <w:sz w:val="19"/>
        </w:rPr>
      </w:pPr>
    </w:p>
    <w:p w14:paraId="78A19378" w14:textId="77777777" w:rsidR="00936157" w:rsidRPr="00EF3759" w:rsidRDefault="00EF3759">
      <w:pPr>
        <w:ind w:left="120"/>
        <w:rPr>
          <w:sz w:val="14"/>
        </w:rPr>
      </w:pPr>
      <w:r w:rsidRPr="00EF3759">
        <w:rPr>
          <w:color w:val="1B1610"/>
          <w:sz w:val="14"/>
          <w:lang w:val="sl-SI" w:bidi="sl-SI"/>
        </w:rPr>
        <w:t>Več informacij na:</w:t>
      </w:r>
    </w:p>
    <w:p w14:paraId="69A35CE0" w14:textId="77777777" w:rsidR="00936157" w:rsidRPr="00EF3759" w:rsidRDefault="00A86235">
      <w:pPr>
        <w:spacing w:before="24"/>
        <w:ind w:left="120"/>
        <w:rPr>
          <w:sz w:val="14"/>
        </w:rPr>
      </w:pPr>
      <w:hyperlink r:id="rId11">
        <w:r w:rsidR="00EF3759" w:rsidRPr="00EF3759">
          <w:rPr>
            <w:color w:val="1B1610"/>
            <w:sz w:val="14"/>
            <w:lang w:val="sl-SI" w:bidi="sl-SI"/>
          </w:rPr>
          <w:t>volkswagen-newsroom.com</w:t>
        </w:r>
      </w:hyperlink>
    </w:p>
    <w:p w14:paraId="3B2EE800" w14:textId="77777777" w:rsidR="00936157" w:rsidRPr="00EF3759" w:rsidRDefault="00936157">
      <w:pPr>
        <w:pStyle w:val="Telobesedila"/>
        <w:rPr>
          <w:sz w:val="9"/>
        </w:rPr>
      </w:pPr>
    </w:p>
    <w:p w14:paraId="11870DB0" w14:textId="77777777" w:rsidR="00936157" w:rsidRPr="00EF3759" w:rsidRDefault="00EF3759">
      <w:pPr>
        <w:pStyle w:val="Naslov1"/>
        <w:spacing w:line="199" w:lineRule="exact"/>
        <w:ind w:left="188" w:firstLine="0"/>
      </w:pPr>
      <w:r w:rsidRPr="00EF3759">
        <w:rPr>
          <w:noProof/>
          <w:position w:val="-3"/>
          <w:lang w:val="sl-SI" w:bidi="sl-SI"/>
        </w:rPr>
        <w:drawing>
          <wp:inline distT="0" distB="0" distL="0" distR="0" wp14:anchorId="4567E93C" wp14:editId="3E6B7C90">
            <wp:extent cx="135135" cy="12696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35135" cy="126968"/>
                    </a:xfrm>
                    <a:prstGeom prst="rect">
                      <a:avLst/>
                    </a:prstGeom>
                  </pic:spPr>
                </pic:pic>
              </a:graphicData>
            </a:graphic>
          </wp:inline>
        </w:drawing>
      </w:r>
      <w:r w:rsidRPr="00EF3759">
        <w:rPr>
          <w:rFonts w:ascii="Times New Roman" w:eastAsia="Times New Roman" w:hAnsi="Times New Roman" w:cs="Times New Roman"/>
          <w:position w:val="-3"/>
          <w:lang w:val="sl-SI" w:bidi="sl-SI"/>
        </w:rPr>
        <w:t xml:space="preserve"> </w:t>
      </w:r>
      <w:r w:rsidRPr="00EF3759">
        <w:rPr>
          <w:noProof/>
          <w:position w:val="-3"/>
          <w:lang w:val="sl-SI" w:bidi="sl-SI"/>
        </w:rPr>
        <w:drawing>
          <wp:inline distT="0" distB="0" distL="0" distR="0" wp14:anchorId="3C966B04" wp14:editId="719455F6">
            <wp:extent cx="206178" cy="12696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06178" cy="126968"/>
                    </a:xfrm>
                    <a:prstGeom prst="rect">
                      <a:avLst/>
                    </a:prstGeom>
                  </pic:spPr>
                </pic:pic>
              </a:graphicData>
            </a:graphic>
          </wp:inline>
        </w:drawing>
      </w:r>
      <w:r w:rsidRPr="00EF3759">
        <w:rPr>
          <w:rFonts w:ascii="Times New Roman" w:eastAsia="Times New Roman" w:hAnsi="Times New Roman" w:cs="Times New Roman"/>
          <w:position w:val="-3"/>
          <w:lang w:val="sl-SI" w:bidi="sl-SI"/>
        </w:rPr>
        <w:t xml:space="preserve"> </w:t>
      </w:r>
      <w:r w:rsidRPr="00EF3759">
        <w:rPr>
          <w:noProof/>
          <w:position w:val="-3"/>
          <w:lang w:val="sl-SI" w:bidi="sl-SI"/>
        </w:rPr>
        <w:drawing>
          <wp:inline distT="0" distB="0" distL="0" distR="0" wp14:anchorId="62B2B294" wp14:editId="7C79CD79">
            <wp:extent cx="293550" cy="12696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93550" cy="126968"/>
                    </a:xfrm>
                    <a:prstGeom prst="rect">
                      <a:avLst/>
                    </a:prstGeom>
                  </pic:spPr>
                </pic:pic>
              </a:graphicData>
            </a:graphic>
          </wp:inline>
        </w:drawing>
      </w:r>
    </w:p>
    <w:p w14:paraId="0524C992" w14:textId="77777777" w:rsidR="00936157" w:rsidRPr="00EF3759" w:rsidRDefault="00936157">
      <w:pPr>
        <w:spacing w:line="199" w:lineRule="exact"/>
        <w:sectPr w:rsidR="00936157" w:rsidRPr="00EF3759">
          <w:type w:val="continuous"/>
          <w:pgSz w:w="11920" w:h="16850"/>
          <w:pgMar w:top="640" w:right="60" w:bottom="1000" w:left="1180" w:header="708" w:footer="708" w:gutter="0"/>
          <w:cols w:num="2" w:space="708" w:equalWidth="0">
            <w:col w:w="7196" w:space="957"/>
            <w:col w:w="2527"/>
          </w:cols>
        </w:sectPr>
      </w:pPr>
    </w:p>
    <w:p w14:paraId="6F559517" w14:textId="77777777" w:rsidR="00936157" w:rsidRPr="00EF3759" w:rsidRDefault="00936157">
      <w:pPr>
        <w:pStyle w:val="Telobesedila"/>
        <w:spacing w:before="10"/>
        <w:rPr>
          <w:sz w:val="20"/>
        </w:rPr>
      </w:pPr>
    </w:p>
    <w:p w14:paraId="41459641" w14:textId="77777777" w:rsidR="00936157" w:rsidRPr="00EF3759" w:rsidRDefault="00936157">
      <w:pPr>
        <w:rPr>
          <w:sz w:val="20"/>
        </w:rPr>
        <w:sectPr w:rsidR="00936157" w:rsidRPr="00EF3759">
          <w:type w:val="continuous"/>
          <w:pgSz w:w="11920" w:h="16850"/>
          <w:pgMar w:top="640" w:right="60" w:bottom="1000" w:left="1180" w:header="708" w:footer="708" w:gutter="0"/>
          <w:cols w:space="708"/>
        </w:sectPr>
      </w:pPr>
    </w:p>
    <w:p w14:paraId="25A2220B" w14:textId="77777777" w:rsidR="00936157" w:rsidRPr="00EF3759" w:rsidRDefault="00936157">
      <w:pPr>
        <w:pStyle w:val="Telobesedila"/>
        <w:spacing w:before="10"/>
        <w:rPr>
          <w:sz w:val="14"/>
        </w:rPr>
      </w:pPr>
    </w:p>
    <w:p w14:paraId="5800BF16" w14:textId="77777777" w:rsidR="00936157" w:rsidRPr="00EF3759" w:rsidRDefault="00EF3759">
      <w:pPr>
        <w:pStyle w:val="Telobesedila"/>
        <w:ind w:left="124" w:right="-15"/>
        <w:rPr>
          <w:sz w:val="20"/>
        </w:rPr>
      </w:pPr>
      <w:r w:rsidRPr="00EF3759">
        <w:rPr>
          <w:noProof/>
          <w:sz w:val="20"/>
          <w:lang w:val="sl-SI" w:bidi="sl-SI"/>
        </w:rPr>
        <w:drawing>
          <wp:inline distT="0" distB="0" distL="0" distR="0" wp14:anchorId="67CCA8DE" wp14:editId="31774E0D">
            <wp:extent cx="2166612" cy="151485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5" cstate="print"/>
                    <a:stretch>
                      <a:fillRect/>
                    </a:stretch>
                  </pic:blipFill>
                  <pic:spPr>
                    <a:xfrm>
                      <a:off x="0" y="0"/>
                      <a:ext cx="2166612" cy="1514856"/>
                    </a:xfrm>
                    <a:prstGeom prst="rect">
                      <a:avLst/>
                    </a:prstGeom>
                  </pic:spPr>
                </pic:pic>
              </a:graphicData>
            </a:graphic>
          </wp:inline>
        </w:drawing>
      </w:r>
    </w:p>
    <w:p w14:paraId="2FAF8696" w14:textId="77777777" w:rsidR="00936157" w:rsidRPr="00EF3759" w:rsidRDefault="00936157">
      <w:pPr>
        <w:pStyle w:val="Telobesedila"/>
        <w:spacing w:before="5"/>
        <w:rPr>
          <w:sz w:val="17"/>
        </w:rPr>
      </w:pPr>
    </w:p>
    <w:p w14:paraId="7BCAE8ED" w14:textId="77777777" w:rsidR="00936157" w:rsidRPr="00EF3759" w:rsidRDefault="00EF3759" w:rsidP="00F65AE1">
      <w:pPr>
        <w:spacing w:line="264" w:lineRule="auto"/>
        <w:ind w:left="154" w:right="-115"/>
        <w:rPr>
          <w:b/>
          <w:sz w:val="16"/>
        </w:rPr>
      </w:pPr>
      <w:r w:rsidRPr="00EF3759">
        <w:rPr>
          <w:b/>
          <w:sz w:val="16"/>
          <w:lang w:val="sl-SI" w:bidi="sl-SI"/>
        </w:rPr>
        <w:t xml:space="preserve">Prvi SUV-kupe znamke Volkswagen: novi </w:t>
      </w:r>
      <w:proofErr w:type="spellStart"/>
      <w:r w:rsidRPr="00EF3759">
        <w:rPr>
          <w:b/>
          <w:sz w:val="16"/>
          <w:lang w:val="sl-SI" w:bidi="sl-SI"/>
        </w:rPr>
        <w:t>Taigo</w:t>
      </w:r>
      <w:proofErr w:type="spellEnd"/>
      <w:r w:rsidRPr="00EF3759">
        <w:rPr>
          <w:b/>
          <w:sz w:val="16"/>
          <w:lang w:val="sl-SI" w:bidi="sl-SI"/>
        </w:rPr>
        <w:t>.</w:t>
      </w:r>
    </w:p>
    <w:p w14:paraId="3256D465" w14:textId="77777777" w:rsidR="00936157" w:rsidRPr="00F65AE1" w:rsidRDefault="00EF3759" w:rsidP="00EF3759">
      <w:pPr>
        <w:pStyle w:val="Telobesedila"/>
        <w:spacing w:before="100" w:line="276" w:lineRule="auto"/>
        <w:ind w:left="123" w:right="2744"/>
        <w:rPr>
          <w:lang w:val="sl-SI"/>
        </w:rPr>
      </w:pPr>
      <w:r w:rsidRPr="00EF3759">
        <w:rPr>
          <w:lang w:val="sl-SI" w:bidi="sl-SI"/>
        </w:rPr>
        <w:br w:type="column"/>
      </w:r>
      <w:r w:rsidRPr="00EF3759">
        <w:rPr>
          <w:lang w:val="sl-SI" w:bidi="sl-SI"/>
        </w:rPr>
        <w:t xml:space="preserve">Novi Taigo se osredotoča na dizajn, individualnost in čustva. Skoraj 4,26 metra dolg SUV-kupe, ki je serijsko opremljen z žarometi LED, popolnoma digitalnim kokpitom in infotainment sistemi najnovejše generacije (MIB3), postavlja visoke tehnološke standarde v svojem razredu. Ekspresivna oblika karoserije je doslej edinstvena v ponudbi modelov znamke Volkswagen. </w:t>
      </w:r>
    </w:p>
    <w:p w14:paraId="481EE9C1" w14:textId="77777777" w:rsidR="00936157" w:rsidRPr="00F65AE1" w:rsidRDefault="00936157">
      <w:pPr>
        <w:spacing w:line="276" w:lineRule="auto"/>
        <w:rPr>
          <w:lang w:val="sl-SI"/>
        </w:rPr>
        <w:sectPr w:rsidR="00936157" w:rsidRPr="00F65AE1">
          <w:type w:val="continuous"/>
          <w:pgSz w:w="11920" w:h="16850"/>
          <w:pgMar w:top="640" w:right="60" w:bottom="1000" w:left="1180" w:header="708" w:footer="708" w:gutter="0"/>
          <w:cols w:num="2" w:space="708" w:equalWidth="0">
            <w:col w:w="3571" w:space="112"/>
            <w:col w:w="6997"/>
          </w:cols>
        </w:sectPr>
      </w:pPr>
    </w:p>
    <w:p w14:paraId="64FA5A64" w14:textId="77777777" w:rsidR="00936157" w:rsidRPr="00F65AE1" w:rsidRDefault="00EF3759">
      <w:pPr>
        <w:pStyle w:val="Telobesedila"/>
        <w:spacing w:before="3" w:line="276" w:lineRule="auto"/>
        <w:ind w:left="120" w:right="3885"/>
        <w:rPr>
          <w:lang w:val="sl-SI"/>
        </w:rPr>
      </w:pPr>
      <w:r w:rsidRPr="00EF3759">
        <w:rPr>
          <w:lang w:val="sl-SI" w:bidi="sl-SI"/>
        </w:rPr>
        <w:t xml:space="preserve">Novi </w:t>
      </w:r>
      <w:proofErr w:type="spellStart"/>
      <w:r w:rsidRPr="00EF3759">
        <w:rPr>
          <w:lang w:val="sl-SI" w:bidi="sl-SI"/>
        </w:rPr>
        <w:t>Taigo</w:t>
      </w:r>
      <w:proofErr w:type="spellEnd"/>
      <w:r w:rsidRPr="00EF3759">
        <w:rPr>
          <w:lang w:val="sl-SI" w:bidi="sl-SI"/>
        </w:rPr>
        <w:t xml:space="preserve"> ima s svojo karoserijsko obliko crossoverja in silhueto kupeja, tako kot njegov brazilski kolega Nivus, prave značilnosti, da znamki Volkswagen pridobi nove stranke, pretežno mlade in mlade po srcu. Tehnična osnova Taiga je Volkswagnova prečna modularna platforma (MQB). Taigo je glede na opremo na voljo z novimi matričnimi žarometi LED IQ.LIGHT in osvetljeno prečko na mreži hladilnika.</w:t>
      </w:r>
    </w:p>
    <w:p w14:paraId="736AA0E4" w14:textId="77777777" w:rsidR="00936157" w:rsidRPr="00F65AE1" w:rsidRDefault="00936157">
      <w:pPr>
        <w:spacing w:line="276" w:lineRule="auto"/>
        <w:rPr>
          <w:lang w:val="sl-SI"/>
        </w:rPr>
        <w:sectPr w:rsidR="00936157" w:rsidRPr="00F65AE1">
          <w:type w:val="continuous"/>
          <w:pgSz w:w="11920" w:h="16850"/>
          <w:pgMar w:top="640" w:right="60" w:bottom="1000" w:left="1180" w:header="708" w:footer="708" w:gutter="0"/>
          <w:cols w:space="708"/>
        </w:sectPr>
      </w:pPr>
    </w:p>
    <w:p w14:paraId="5CAB409D" w14:textId="77777777" w:rsidR="00936157" w:rsidRPr="00F65AE1" w:rsidRDefault="00936157">
      <w:pPr>
        <w:pStyle w:val="Telobesedila"/>
        <w:rPr>
          <w:sz w:val="20"/>
          <w:lang w:val="sl-SI"/>
        </w:rPr>
      </w:pPr>
    </w:p>
    <w:p w14:paraId="30DAB58E" w14:textId="77777777" w:rsidR="00936157" w:rsidRPr="00F65AE1" w:rsidRDefault="00936157">
      <w:pPr>
        <w:pStyle w:val="Telobesedila"/>
        <w:rPr>
          <w:sz w:val="20"/>
          <w:lang w:val="sl-SI"/>
        </w:rPr>
      </w:pPr>
    </w:p>
    <w:p w14:paraId="5173DF5A" w14:textId="77777777" w:rsidR="00936157" w:rsidRPr="00F65AE1" w:rsidRDefault="00936157">
      <w:pPr>
        <w:pStyle w:val="Telobesedila"/>
        <w:spacing w:before="9"/>
        <w:rPr>
          <w:sz w:val="29"/>
          <w:lang w:val="sl-SI"/>
        </w:rPr>
      </w:pPr>
    </w:p>
    <w:p w14:paraId="654C6692" w14:textId="77777777" w:rsidR="00936157" w:rsidRPr="00F65AE1" w:rsidRDefault="00EF3759">
      <w:pPr>
        <w:pStyle w:val="Telobesedila"/>
        <w:spacing w:before="100" w:line="276" w:lineRule="auto"/>
        <w:ind w:left="120" w:right="3468"/>
        <w:rPr>
          <w:lang w:val="sl-SI"/>
        </w:rPr>
      </w:pPr>
      <w:r w:rsidRPr="00EF3759">
        <w:rPr>
          <w:lang w:val="sl-SI" w:bidi="sl-SI"/>
        </w:rPr>
        <w:t xml:space="preserve">Obliko </w:t>
      </w:r>
      <w:proofErr w:type="spellStart"/>
      <w:r w:rsidRPr="00EF3759">
        <w:rPr>
          <w:lang w:val="sl-SI" w:bidi="sl-SI"/>
        </w:rPr>
        <w:t>Taiga</w:t>
      </w:r>
      <w:proofErr w:type="spellEnd"/>
      <w:r w:rsidRPr="00EF3759">
        <w:rPr>
          <w:lang w:val="sl-SI" w:bidi="sl-SI"/>
        </w:rPr>
        <w:t xml:space="preserve"> zaznamujejo markantne poteze. Najbolj izrazita je kupejevska silhueta s stebričkom C, ki je močno nagnjen naprej. Izdelan po vzoru SUV-kupejev višjih razredov je Taigo edinstven v svojem segmentu.</w:t>
      </w:r>
    </w:p>
    <w:p w14:paraId="3F07D7F0" w14:textId="77777777" w:rsidR="00936157" w:rsidRPr="00F65AE1" w:rsidRDefault="00EF3759" w:rsidP="00EF3759">
      <w:pPr>
        <w:pStyle w:val="Telobesedila"/>
        <w:spacing w:before="122" w:line="276" w:lineRule="auto"/>
        <w:ind w:left="120" w:right="3468"/>
        <w:rPr>
          <w:lang w:val="sl-SI"/>
        </w:rPr>
      </w:pPr>
      <w:r w:rsidRPr="00EF3759">
        <w:rPr>
          <w:lang w:val="sl-SI" w:bidi="sl-SI"/>
        </w:rPr>
        <w:t xml:space="preserve">V notranjosti je </w:t>
      </w:r>
      <w:proofErr w:type="spellStart"/>
      <w:r w:rsidRPr="00EF3759">
        <w:rPr>
          <w:lang w:val="sl-SI" w:bidi="sl-SI"/>
        </w:rPr>
        <w:t>Taigo</w:t>
      </w:r>
      <w:proofErr w:type="spellEnd"/>
      <w:r w:rsidRPr="00EF3759">
        <w:rPr>
          <w:lang w:val="sl-SI" w:bidi="sl-SI"/>
        </w:rPr>
        <w:t xml:space="preserve"> opremljen s premišljeno oblikovanim večfunkcijskim volanom in sodobnimi upravljalnimi elementi, ki so del serijske opreme. Infotainment sistemi temeljijo na tretji generaciji modularnega infotainment sistema (MIB3), ki vključuje spletni krmilnik (eSIM) in »App-Connect Wireless« (odvisno od opreme). Funkcije, kot so dostop do storitev pretakanja, naravno glasovno upravljanje in nastavitve po meri v oblaku z uporabo »Volkswagen ID-ja«, omogočajo glede na opremo uporabo najnovejših storitev MIB3.1.</w:t>
      </w:r>
    </w:p>
    <w:p w14:paraId="2AF3F76B" w14:textId="77777777" w:rsidR="00936157" w:rsidRPr="00F65AE1" w:rsidRDefault="00936157">
      <w:pPr>
        <w:pStyle w:val="Telobesedila"/>
        <w:rPr>
          <w:sz w:val="21"/>
          <w:lang w:val="sl-SI"/>
        </w:rPr>
      </w:pPr>
    </w:p>
    <w:p w14:paraId="6C67868E" w14:textId="77777777" w:rsidR="00936157" w:rsidRPr="00F65AE1" w:rsidRDefault="00EF3759">
      <w:pPr>
        <w:pStyle w:val="Telobesedila"/>
        <w:spacing w:before="1" w:line="276" w:lineRule="auto"/>
        <w:ind w:left="120" w:right="3458"/>
        <w:rPr>
          <w:lang w:val="sl-SI"/>
        </w:rPr>
      </w:pPr>
      <w:r w:rsidRPr="00EF3759">
        <w:rPr>
          <w:lang w:val="sl-SI" w:bidi="sl-SI"/>
        </w:rPr>
        <w:t xml:space="preserve">Tudi na področju </w:t>
      </w:r>
      <w:proofErr w:type="spellStart"/>
      <w:r w:rsidRPr="00EF3759">
        <w:rPr>
          <w:lang w:val="sl-SI" w:bidi="sl-SI"/>
        </w:rPr>
        <w:t>asistenčnih</w:t>
      </w:r>
      <w:proofErr w:type="spellEnd"/>
      <w:r w:rsidRPr="00EF3759">
        <w:rPr>
          <w:lang w:val="sl-SI" w:bidi="sl-SI"/>
        </w:rPr>
        <w:t xml:space="preserve"> sistemov, ki prinašajo več udobja in varnosti, je novi SUV-kupe zelo podoben vozilom Volkswagen višjih razredov. Taigo je serijsko opremljen z asistenčnimi sistemi, kot sta sistem za nadzor prometa »Front Assist«, ki vključuje mestno funkcijo zaviranja v sili, in asistenca za ohranjanje smeri na voznem pasu »Lane Assist«. Asistenca za vožnjo »Travel Assist IQ.DRIVE« je na voljo kot opcija in omogoča delno avtonomno vožnjo do sistemsko pogojene največje hitrosti 210 km/h.</w:t>
      </w:r>
    </w:p>
    <w:p w14:paraId="5AA1E8C0" w14:textId="77777777" w:rsidR="00936157" w:rsidRPr="00F65AE1" w:rsidRDefault="00936157">
      <w:pPr>
        <w:pStyle w:val="Telobesedila"/>
        <w:spacing w:before="10"/>
        <w:rPr>
          <w:sz w:val="20"/>
          <w:lang w:val="sl-SI"/>
        </w:rPr>
      </w:pPr>
    </w:p>
    <w:p w14:paraId="106AEEA3" w14:textId="77777777" w:rsidR="00936157" w:rsidRPr="00F65AE1" w:rsidRDefault="00EF3759">
      <w:pPr>
        <w:pStyle w:val="Telobesedila"/>
        <w:spacing w:before="1" w:line="276" w:lineRule="auto"/>
        <w:ind w:left="120" w:right="3442"/>
        <w:rPr>
          <w:lang w:val="sl-SI"/>
        </w:rPr>
      </w:pPr>
      <w:r w:rsidRPr="00EF3759">
        <w:rPr>
          <w:lang w:val="sl-SI" w:bidi="sl-SI"/>
        </w:rPr>
        <w:t xml:space="preserve">Nadaljnje in obsežne informacije bodo na voljo kmalu, saj bo v četrtek, 29. julija, ob </w:t>
      </w:r>
      <w:hyperlink r:id="rId16">
        <w:r w:rsidRPr="00EF3759">
          <w:rPr>
            <w:lang w:val="sl-SI" w:bidi="sl-SI"/>
          </w:rPr>
          <w:t>8. uri (</w:t>
        </w:r>
        <w:r w:rsidRPr="00EF3759">
          <w:rPr>
            <w:u w:val="single"/>
            <w:lang w:val="sl-SI" w:bidi="sl-SI"/>
          </w:rPr>
          <w:t>povezava</w:t>
        </w:r>
        <w:r w:rsidRPr="00EF3759">
          <w:rPr>
            <w:lang w:val="sl-SI" w:bidi="sl-SI"/>
          </w:rPr>
          <w:t>)</w:t>
        </w:r>
      </w:hyperlink>
      <w:r w:rsidRPr="00EF3759">
        <w:rPr>
          <w:lang w:val="sl-SI" w:bidi="sl-SI"/>
        </w:rPr>
        <w:t xml:space="preserve"> na voljo virtualna evropska premiera </w:t>
      </w:r>
      <w:proofErr w:type="spellStart"/>
      <w:r w:rsidRPr="00EF3759">
        <w:rPr>
          <w:lang w:val="sl-SI" w:bidi="sl-SI"/>
        </w:rPr>
        <w:t>Taiga</w:t>
      </w:r>
      <w:proofErr w:type="spellEnd"/>
      <w:r w:rsidRPr="00EF3759">
        <w:rPr>
          <w:lang w:val="sl-SI" w:bidi="sl-SI"/>
        </w:rPr>
        <w:t>.</w:t>
      </w:r>
    </w:p>
    <w:p w14:paraId="7151915E" w14:textId="77777777" w:rsidR="00936157" w:rsidRPr="00F65AE1" w:rsidRDefault="00936157">
      <w:pPr>
        <w:pStyle w:val="Telobesedila"/>
        <w:rPr>
          <w:sz w:val="20"/>
          <w:lang w:val="sl-SI"/>
        </w:rPr>
      </w:pPr>
    </w:p>
    <w:p w14:paraId="6142BF27" w14:textId="77777777" w:rsidR="00936157" w:rsidRPr="00F65AE1" w:rsidRDefault="00936157">
      <w:pPr>
        <w:pStyle w:val="Telobesedila"/>
        <w:rPr>
          <w:sz w:val="20"/>
          <w:lang w:val="sl-SI"/>
        </w:rPr>
      </w:pPr>
    </w:p>
    <w:p w14:paraId="58AC2CAF" w14:textId="77777777" w:rsidR="00936157" w:rsidRPr="00F65AE1" w:rsidRDefault="00936157">
      <w:pPr>
        <w:pStyle w:val="Telobesedila"/>
        <w:spacing w:before="9"/>
        <w:rPr>
          <w:sz w:val="21"/>
          <w:lang w:val="sl-SI"/>
        </w:rPr>
      </w:pPr>
    </w:p>
    <w:p w14:paraId="603B1688" w14:textId="77777777" w:rsidR="00936157" w:rsidRPr="00F65AE1" w:rsidRDefault="00EF3759">
      <w:pPr>
        <w:pStyle w:val="Naslov2"/>
        <w:rPr>
          <w:lang w:val="sl-SI"/>
        </w:rPr>
      </w:pPr>
      <w:proofErr w:type="spellStart"/>
      <w:r w:rsidRPr="00EF3759">
        <w:rPr>
          <w:lang w:val="sl-SI" w:bidi="sl-SI"/>
        </w:rPr>
        <w:t>Predserijska</w:t>
      </w:r>
      <w:proofErr w:type="spellEnd"/>
      <w:r w:rsidRPr="00EF3759">
        <w:rPr>
          <w:lang w:val="sl-SI" w:bidi="sl-SI"/>
        </w:rPr>
        <w:t xml:space="preserve"> študija. Vozilo še ni v prodaji.</w:t>
      </w:r>
    </w:p>
    <w:p w14:paraId="55DC3AE5" w14:textId="77777777" w:rsidR="00936157" w:rsidRPr="00F65AE1" w:rsidRDefault="00936157">
      <w:pPr>
        <w:pStyle w:val="Telobesedila"/>
        <w:rPr>
          <w:b/>
          <w:sz w:val="20"/>
          <w:lang w:val="sl-SI"/>
        </w:rPr>
      </w:pPr>
    </w:p>
    <w:p w14:paraId="7CCC34B6" w14:textId="77777777" w:rsidR="00936157" w:rsidRPr="00F65AE1" w:rsidRDefault="00936157">
      <w:pPr>
        <w:pStyle w:val="Telobesedila"/>
        <w:rPr>
          <w:b/>
          <w:sz w:val="20"/>
          <w:lang w:val="sl-SI"/>
        </w:rPr>
      </w:pPr>
    </w:p>
    <w:p w14:paraId="410F1BEF" w14:textId="77777777" w:rsidR="00936157" w:rsidRPr="00F65AE1" w:rsidRDefault="00936157">
      <w:pPr>
        <w:pStyle w:val="Telobesedila"/>
        <w:rPr>
          <w:b/>
          <w:sz w:val="20"/>
          <w:lang w:val="sl-SI"/>
        </w:rPr>
      </w:pPr>
    </w:p>
    <w:p w14:paraId="7BAF765D" w14:textId="77777777" w:rsidR="00936157" w:rsidRPr="00F65AE1" w:rsidRDefault="00936157">
      <w:pPr>
        <w:pStyle w:val="Telobesedila"/>
        <w:rPr>
          <w:b/>
          <w:sz w:val="20"/>
          <w:lang w:val="sl-SI"/>
        </w:rPr>
      </w:pPr>
    </w:p>
    <w:p w14:paraId="155CC61F" w14:textId="77777777" w:rsidR="00936157" w:rsidRPr="00F65AE1" w:rsidRDefault="00936157">
      <w:pPr>
        <w:pStyle w:val="Telobesedila"/>
        <w:rPr>
          <w:b/>
          <w:sz w:val="20"/>
          <w:lang w:val="sl-SI"/>
        </w:rPr>
      </w:pPr>
    </w:p>
    <w:p w14:paraId="23296250" w14:textId="77777777" w:rsidR="00936157" w:rsidRPr="00F65AE1" w:rsidRDefault="00936157">
      <w:pPr>
        <w:pStyle w:val="Telobesedila"/>
        <w:rPr>
          <w:b/>
          <w:sz w:val="20"/>
          <w:lang w:val="sl-SI"/>
        </w:rPr>
      </w:pPr>
    </w:p>
    <w:p w14:paraId="05AD62BE" w14:textId="77777777" w:rsidR="00936157" w:rsidRPr="00F65AE1" w:rsidRDefault="00936157">
      <w:pPr>
        <w:pStyle w:val="Telobesedila"/>
        <w:rPr>
          <w:b/>
          <w:sz w:val="20"/>
          <w:lang w:val="sl-SI"/>
        </w:rPr>
      </w:pPr>
    </w:p>
    <w:p w14:paraId="67B1D808" w14:textId="77777777" w:rsidR="00936157" w:rsidRPr="00F65AE1" w:rsidRDefault="00936157">
      <w:pPr>
        <w:pStyle w:val="Telobesedila"/>
        <w:rPr>
          <w:b/>
          <w:sz w:val="20"/>
          <w:lang w:val="sl-SI"/>
        </w:rPr>
      </w:pPr>
    </w:p>
    <w:p w14:paraId="2CB98FE9" w14:textId="77777777" w:rsidR="00936157" w:rsidRPr="00F65AE1" w:rsidRDefault="00936157">
      <w:pPr>
        <w:pStyle w:val="Telobesedila"/>
        <w:rPr>
          <w:b/>
          <w:sz w:val="20"/>
          <w:lang w:val="sl-SI"/>
        </w:rPr>
      </w:pPr>
    </w:p>
    <w:p w14:paraId="65D2B1C9" w14:textId="77777777" w:rsidR="00936157" w:rsidRPr="00F65AE1" w:rsidRDefault="00936157">
      <w:pPr>
        <w:pStyle w:val="Telobesedila"/>
        <w:rPr>
          <w:b/>
          <w:sz w:val="20"/>
          <w:lang w:val="sl-SI"/>
        </w:rPr>
      </w:pPr>
    </w:p>
    <w:p w14:paraId="5EFB6B8C" w14:textId="77777777" w:rsidR="00936157" w:rsidRPr="00F65AE1" w:rsidRDefault="00936157">
      <w:pPr>
        <w:pStyle w:val="Telobesedila"/>
        <w:rPr>
          <w:b/>
          <w:sz w:val="20"/>
          <w:lang w:val="sl-SI"/>
        </w:rPr>
      </w:pPr>
    </w:p>
    <w:p w14:paraId="6E59B98A" w14:textId="77777777" w:rsidR="00936157" w:rsidRPr="00F65AE1" w:rsidRDefault="00936157">
      <w:pPr>
        <w:pStyle w:val="Telobesedila"/>
        <w:rPr>
          <w:b/>
          <w:sz w:val="20"/>
          <w:lang w:val="sl-SI"/>
        </w:rPr>
      </w:pPr>
    </w:p>
    <w:p w14:paraId="032FE19E" w14:textId="77777777" w:rsidR="00936157" w:rsidRPr="00F65AE1" w:rsidRDefault="00936157">
      <w:pPr>
        <w:pStyle w:val="Telobesedila"/>
        <w:rPr>
          <w:b/>
          <w:sz w:val="20"/>
          <w:lang w:val="sl-SI"/>
        </w:rPr>
      </w:pPr>
    </w:p>
    <w:p w14:paraId="5EEF0EE3" w14:textId="77777777" w:rsidR="00936157" w:rsidRPr="00F65AE1" w:rsidRDefault="00936157">
      <w:pPr>
        <w:pStyle w:val="Telobesedila"/>
        <w:rPr>
          <w:b/>
          <w:sz w:val="20"/>
          <w:lang w:val="sl-SI"/>
        </w:rPr>
      </w:pPr>
    </w:p>
    <w:p w14:paraId="141B05EB" w14:textId="77777777" w:rsidR="00936157" w:rsidRPr="00F65AE1" w:rsidRDefault="00936157">
      <w:pPr>
        <w:pStyle w:val="Telobesedila"/>
        <w:rPr>
          <w:b/>
          <w:sz w:val="20"/>
          <w:lang w:val="sl-SI"/>
        </w:rPr>
      </w:pPr>
    </w:p>
    <w:p w14:paraId="6BBEBE9E" w14:textId="77777777" w:rsidR="00936157" w:rsidRPr="00F65AE1" w:rsidRDefault="00936157">
      <w:pPr>
        <w:pStyle w:val="Telobesedila"/>
        <w:rPr>
          <w:b/>
          <w:sz w:val="20"/>
          <w:lang w:val="sl-SI"/>
        </w:rPr>
      </w:pPr>
    </w:p>
    <w:p w14:paraId="0FA3A0B9" w14:textId="77777777" w:rsidR="00936157" w:rsidRPr="00F65AE1" w:rsidRDefault="00936157">
      <w:pPr>
        <w:pStyle w:val="Telobesedila"/>
        <w:rPr>
          <w:b/>
          <w:sz w:val="20"/>
          <w:lang w:val="sl-SI"/>
        </w:rPr>
      </w:pPr>
    </w:p>
    <w:p w14:paraId="13598D49" w14:textId="77777777" w:rsidR="00936157" w:rsidRPr="00F65AE1" w:rsidRDefault="00936157">
      <w:pPr>
        <w:pStyle w:val="Telobesedila"/>
        <w:rPr>
          <w:b/>
          <w:sz w:val="20"/>
          <w:lang w:val="sl-SI"/>
        </w:rPr>
      </w:pPr>
    </w:p>
    <w:p w14:paraId="6D8DE636" w14:textId="77777777" w:rsidR="00936157" w:rsidRPr="00F65AE1" w:rsidRDefault="00936157">
      <w:pPr>
        <w:pStyle w:val="Telobesedila"/>
        <w:rPr>
          <w:b/>
          <w:sz w:val="20"/>
          <w:lang w:val="sl-SI"/>
        </w:rPr>
      </w:pPr>
    </w:p>
    <w:p w14:paraId="77C58466" w14:textId="77777777" w:rsidR="00936157" w:rsidRPr="00F65AE1" w:rsidRDefault="00A86235">
      <w:pPr>
        <w:pStyle w:val="Telobesedila"/>
        <w:spacing w:before="9"/>
        <w:rPr>
          <w:b/>
          <w:sz w:val="28"/>
          <w:lang w:val="sl-SI"/>
        </w:rPr>
      </w:pPr>
      <w:r>
        <w:rPr>
          <w:lang w:val="sl-SI" w:bidi="sl-SI"/>
        </w:rPr>
        <w:pict w14:anchorId="48FA16CC">
          <v:rect id="_x0000_s1027" style="position:absolute;margin-left:65.05pt;margin-top:19.5pt;width:352.9pt;height:.25pt;z-index:-15727616;mso-wrap-distance-left:0;mso-wrap-distance-right:0;mso-position-horizontal-relative:page" fillcolor="black" stroked="f">
            <w10:wrap type="topAndBottom" anchorx="page"/>
          </v:rect>
        </w:pict>
      </w:r>
    </w:p>
    <w:p w14:paraId="6F7534B6" w14:textId="77777777" w:rsidR="00936157" w:rsidRPr="00F65AE1" w:rsidRDefault="00EF3759">
      <w:pPr>
        <w:spacing w:before="87" w:line="249" w:lineRule="auto"/>
        <w:ind w:left="120" w:right="3603"/>
        <w:rPr>
          <w:sz w:val="15"/>
          <w:lang w:val="it-IT"/>
        </w:rPr>
      </w:pPr>
      <w:r w:rsidRPr="00EF3759">
        <w:rPr>
          <w:sz w:val="15"/>
          <w:lang w:val="sl-SI" w:bidi="sl-SI"/>
        </w:rPr>
        <w:t>Znamka osebnih vozil Volkswagen je prisotna na več kot 150 trgih širom po svetu, proizvodnja vozila pa na 30 lokacijah v 13 državah. V letu 2020 je Volkswagen strankam dobavil okrog 5,3 milijona vozil. Med njimi so uspešnice, kot so Golf, Tiguan, Jetta in Passat ter uspešna povsem električna modela ID.3 in ID.4. Trenutno je v družbi Volkswagen po svetu zaposlenih 184.000 ljudi. Poleg tega je v več kot 10.000 partnerskih trgovskih podjetjih zaposlenih še 86.000 ljudi. S strategijo ACCELERATE si Volkswagen prizadeva, da bi postal eden vodilnih ponudnikov programske opreme za mobilnost.</w:t>
      </w:r>
    </w:p>
    <w:p w14:paraId="7E742D77" w14:textId="77777777" w:rsidR="00936157" w:rsidRPr="00EF3759" w:rsidRDefault="00A86235" w:rsidP="00EF3759">
      <w:pPr>
        <w:spacing w:line="252" w:lineRule="auto"/>
        <w:ind w:right="3562"/>
        <w:rPr>
          <w:sz w:val="15"/>
        </w:rPr>
      </w:pPr>
      <w:r>
        <w:rPr>
          <w:lang w:val="sl-SI" w:bidi="sl-SI"/>
        </w:rPr>
        <w:pict w14:anchorId="3D49744A">
          <v:rect id="_x0000_s1026" style="position:absolute;margin-left:64.3pt;margin-top:15pt;width:353.65pt;height:.25pt;z-index:-15727104;mso-wrap-distance-left:0;mso-wrap-distance-right:0;mso-position-horizontal-relative:page" fillcolor="black" stroked="f">
            <w10:wrap type="topAndBottom" anchorx="page"/>
          </v:rect>
        </w:pict>
      </w:r>
    </w:p>
    <w:sectPr w:rsidR="00936157" w:rsidRPr="00EF3759">
      <w:footerReference w:type="default" r:id="rId17"/>
      <w:pgSz w:w="11920" w:h="16850"/>
      <w:pgMar w:top="1600" w:right="60" w:bottom="1000" w:left="1180" w:header="0" w:footer="8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F0EBD" w14:textId="77777777" w:rsidR="00A86235" w:rsidRDefault="00A86235">
      <w:r>
        <w:separator/>
      </w:r>
    </w:p>
  </w:endnote>
  <w:endnote w:type="continuationSeparator" w:id="0">
    <w:p w14:paraId="63790A9C" w14:textId="77777777" w:rsidR="00A86235" w:rsidRDefault="00A8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W Text">
    <w:altName w:val="Calibri"/>
    <w:panose1 w:val="00000000000000000000"/>
    <w:charset w:val="00"/>
    <w:family w:val="swiss"/>
    <w:notTrueType/>
    <w:pitch w:val="variable"/>
    <w:sig w:usb0="A00002AF" w:usb1="5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91F0" w14:textId="77777777" w:rsidR="00936157" w:rsidRDefault="00A86235">
    <w:pPr>
      <w:pStyle w:val="Telobesedila"/>
      <w:spacing w:line="14" w:lineRule="auto"/>
      <w:rPr>
        <w:sz w:val="20"/>
      </w:rPr>
    </w:pPr>
    <w:r>
      <w:rPr>
        <w:lang w:val="sl-SI" w:bidi="sl-SI"/>
      </w:rPr>
      <w:pict w14:anchorId="7DA857D4">
        <v:shapetype id="_x0000_t202" coordsize="21600,21600" o:spt="202" path="m,l,21600r21600,l21600,xe">
          <v:stroke joinstyle="miter"/>
          <v:path gradientshapeok="t" o:connecttype="rect"/>
        </v:shapetype>
        <v:shape id="_x0000_s2052" type="#_x0000_t202" style="position:absolute;margin-left:71pt;margin-top:790.9pt;width:42pt;height:11.25pt;z-index:-15808512;mso-position-horizontal-relative:page;mso-position-vertical-relative:page" filled="f" stroked="f">
          <v:textbox inset="0,0,0,0">
            <w:txbxContent>
              <w:p w14:paraId="4B529934" w14:textId="77777777" w:rsidR="00936157" w:rsidRDefault="00EF3759">
                <w:pPr>
                  <w:spacing w:before="21"/>
                  <w:ind w:left="20"/>
                  <w:rPr>
                    <w:b/>
                    <w:sz w:val="15"/>
                  </w:rPr>
                </w:pPr>
                <w:r>
                  <w:rPr>
                    <w:b/>
                    <w:w w:val="95"/>
                    <w:sz w:val="15"/>
                    <w:lang w:val="sl-SI" w:bidi="sl-SI"/>
                  </w:rPr>
                  <w:t>št. 134/2021</w:t>
                </w:r>
              </w:p>
            </w:txbxContent>
          </v:textbox>
          <w10:wrap anchorx="page" anchory="page"/>
        </v:shape>
      </w:pict>
    </w:r>
    <w:r>
      <w:rPr>
        <w:lang w:val="sl-SI" w:bidi="sl-SI"/>
      </w:rPr>
      <w:pict w14:anchorId="3E3E5B46">
        <v:shape id="_x0000_s2051" type="#_x0000_t202" style="position:absolute;margin-left:469.15pt;margin-top:791.15pt;width:40.75pt;height:11.25pt;z-index:-15808000;mso-position-horizontal-relative:page;mso-position-vertical-relative:page" filled="f" stroked="f">
          <v:textbox inset="0,0,0,0">
            <w:txbxContent>
              <w:p w14:paraId="4617C064" w14:textId="77777777" w:rsidR="00936157" w:rsidRDefault="00EF3759">
                <w:pPr>
                  <w:spacing w:before="21"/>
                  <w:ind w:left="20"/>
                  <w:rPr>
                    <w:b/>
                    <w:sz w:val="15"/>
                  </w:rPr>
                </w:pPr>
                <w:r>
                  <w:rPr>
                    <w:b/>
                    <w:sz w:val="15"/>
                    <w:lang w:val="sl-SI" w:bidi="sl-SI"/>
                  </w:rPr>
                  <w:t>Stran 1 od 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B5241" w14:textId="77777777" w:rsidR="00936157" w:rsidRDefault="00A86235">
    <w:pPr>
      <w:pStyle w:val="Telobesedila"/>
      <w:spacing w:line="14" w:lineRule="auto"/>
      <w:rPr>
        <w:sz w:val="20"/>
      </w:rPr>
    </w:pPr>
    <w:r>
      <w:rPr>
        <w:lang w:val="sl-SI" w:bidi="sl-SI"/>
      </w:rPr>
      <w:pict w14:anchorId="79405E9F">
        <v:shapetype id="_x0000_t202" coordsize="21600,21600" o:spt="202" path="m,l,21600r21600,l21600,xe">
          <v:stroke joinstyle="miter"/>
          <v:path gradientshapeok="t" o:connecttype="rect"/>
        </v:shapetype>
        <v:shape id="_x0000_s2050" type="#_x0000_t202" style="position:absolute;margin-left:531.9pt;margin-top:790.2pt;width:40.75pt;height:11.25pt;z-index:-15807488;mso-position-horizontal-relative:page;mso-position-vertical-relative:page" filled="f" stroked="f">
          <v:textbox inset="0,0,0,0">
            <w:txbxContent>
              <w:p w14:paraId="69C9853A" w14:textId="77777777" w:rsidR="00936157" w:rsidRDefault="00EF3759">
                <w:pPr>
                  <w:spacing w:before="21"/>
                  <w:ind w:left="20"/>
                  <w:rPr>
                    <w:b/>
                    <w:sz w:val="15"/>
                  </w:rPr>
                </w:pPr>
                <w:r>
                  <w:rPr>
                    <w:b/>
                    <w:sz w:val="15"/>
                    <w:lang w:val="sl-SI" w:bidi="sl-SI"/>
                  </w:rPr>
                  <w:t>Stran 2 od 2</w:t>
                </w:r>
              </w:p>
            </w:txbxContent>
          </v:textbox>
          <w10:wrap anchorx="page" anchory="page"/>
        </v:shape>
      </w:pict>
    </w:r>
    <w:r>
      <w:rPr>
        <w:lang w:val="sl-SI" w:bidi="sl-SI"/>
      </w:rPr>
      <w:pict w14:anchorId="357B03EE">
        <v:shape id="_x0000_s2049" type="#_x0000_t202" style="position:absolute;margin-left:65pt;margin-top:795.1pt;width:42pt;height:11.25pt;z-index:-15806976;mso-position-horizontal-relative:page;mso-position-vertical-relative:page" filled="f" stroked="f">
          <v:textbox inset="0,0,0,0">
            <w:txbxContent>
              <w:p w14:paraId="39CEBE71" w14:textId="77777777" w:rsidR="00936157" w:rsidRDefault="00EF3759">
                <w:pPr>
                  <w:spacing w:before="21"/>
                  <w:ind w:left="20"/>
                  <w:rPr>
                    <w:b/>
                    <w:sz w:val="15"/>
                  </w:rPr>
                </w:pPr>
                <w:r>
                  <w:rPr>
                    <w:b/>
                    <w:w w:val="95"/>
                    <w:sz w:val="15"/>
                    <w:lang w:val="sl-SI" w:bidi="sl-SI"/>
                  </w:rPr>
                  <w:t>št. 134/2021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B7C31" w14:textId="77777777" w:rsidR="00A86235" w:rsidRDefault="00A86235">
      <w:r>
        <w:separator/>
      </w:r>
    </w:p>
  </w:footnote>
  <w:footnote w:type="continuationSeparator" w:id="0">
    <w:p w14:paraId="1DE60EC5" w14:textId="77777777" w:rsidR="00A86235" w:rsidRDefault="00A86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724E6"/>
    <w:multiLevelType w:val="hybridMultilevel"/>
    <w:tmpl w:val="AF90D4A0"/>
    <w:lvl w:ilvl="0" w:tplc="9DCAC992">
      <w:start w:val="29"/>
      <w:numFmt w:val="decimal"/>
      <w:lvlText w:val="%1."/>
      <w:lvlJc w:val="left"/>
      <w:pPr>
        <w:ind w:left="399" w:hanging="243"/>
        <w:jc w:val="left"/>
      </w:pPr>
      <w:rPr>
        <w:rFonts w:ascii="VW Text" w:eastAsia="VW Text" w:hAnsi="VW Text" w:cs="VW Text" w:hint="default"/>
        <w:w w:val="100"/>
        <w:sz w:val="15"/>
        <w:szCs w:val="15"/>
        <w:lang w:val="de-DE" w:eastAsia="en-US" w:bidi="ar-SA"/>
      </w:rPr>
    </w:lvl>
    <w:lvl w:ilvl="1" w:tplc="7520D02A">
      <w:numFmt w:val="bullet"/>
      <w:lvlText w:val=""/>
      <w:lvlJc w:val="left"/>
      <w:pPr>
        <w:ind w:left="840" w:hanging="360"/>
      </w:pPr>
      <w:rPr>
        <w:rFonts w:ascii="Symbol" w:eastAsia="Symbol" w:hAnsi="Symbol" w:cs="Symbol" w:hint="default"/>
        <w:w w:val="99"/>
        <w:sz w:val="19"/>
        <w:szCs w:val="19"/>
        <w:lang w:val="de-DE" w:eastAsia="en-US" w:bidi="ar-SA"/>
      </w:rPr>
    </w:lvl>
    <w:lvl w:ilvl="2" w:tplc="73E0B176">
      <w:numFmt w:val="bullet"/>
      <w:lvlText w:val="•"/>
      <w:lvlJc w:val="left"/>
      <w:pPr>
        <w:ind w:left="1932" w:hanging="360"/>
      </w:pPr>
      <w:rPr>
        <w:rFonts w:hint="default"/>
        <w:lang w:val="de-DE" w:eastAsia="en-US" w:bidi="ar-SA"/>
      </w:rPr>
    </w:lvl>
    <w:lvl w:ilvl="3" w:tplc="93C45E90">
      <w:numFmt w:val="bullet"/>
      <w:lvlText w:val="•"/>
      <w:lvlJc w:val="left"/>
      <w:pPr>
        <w:ind w:left="3024" w:hanging="360"/>
      </w:pPr>
      <w:rPr>
        <w:rFonts w:hint="default"/>
        <w:lang w:val="de-DE" w:eastAsia="en-US" w:bidi="ar-SA"/>
      </w:rPr>
    </w:lvl>
    <w:lvl w:ilvl="4" w:tplc="0E926418">
      <w:numFmt w:val="bullet"/>
      <w:lvlText w:val="•"/>
      <w:lvlJc w:val="left"/>
      <w:pPr>
        <w:ind w:left="4117" w:hanging="360"/>
      </w:pPr>
      <w:rPr>
        <w:rFonts w:hint="default"/>
        <w:lang w:val="de-DE" w:eastAsia="en-US" w:bidi="ar-SA"/>
      </w:rPr>
    </w:lvl>
    <w:lvl w:ilvl="5" w:tplc="5F049DF0">
      <w:numFmt w:val="bullet"/>
      <w:lvlText w:val="•"/>
      <w:lvlJc w:val="left"/>
      <w:pPr>
        <w:ind w:left="5209" w:hanging="360"/>
      </w:pPr>
      <w:rPr>
        <w:rFonts w:hint="default"/>
        <w:lang w:val="de-DE" w:eastAsia="en-US" w:bidi="ar-SA"/>
      </w:rPr>
    </w:lvl>
    <w:lvl w:ilvl="6" w:tplc="661805C2">
      <w:numFmt w:val="bullet"/>
      <w:lvlText w:val="•"/>
      <w:lvlJc w:val="left"/>
      <w:pPr>
        <w:ind w:left="6301" w:hanging="360"/>
      </w:pPr>
      <w:rPr>
        <w:rFonts w:hint="default"/>
        <w:lang w:val="de-DE" w:eastAsia="en-US" w:bidi="ar-SA"/>
      </w:rPr>
    </w:lvl>
    <w:lvl w:ilvl="7" w:tplc="45D087F0">
      <w:numFmt w:val="bullet"/>
      <w:lvlText w:val="•"/>
      <w:lvlJc w:val="left"/>
      <w:pPr>
        <w:ind w:left="7394" w:hanging="360"/>
      </w:pPr>
      <w:rPr>
        <w:rFonts w:hint="default"/>
        <w:lang w:val="de-DE" w:eastAsia="en-US" w:bidi="ar-SA"/>
      </w:rPr>
    </w:lvl>
    <w:lvl w:ilvl="8" w:tplc="6264F26C">
      <w:numFmt w:val="bullet"/>
      <w:lvlText w:val="•"/>
      <w:lvlJc w:val="left"/>
      <w:pPr>
        <w:ind w:left="8486" w:hanging="36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36157"/>
    <w:rsid w:val="0015118F"/>
    <w:rsid w:val="00460383"/>
    <w:rsid w:val="00936157"/>
    <w:rsid w:val="00A86235"/>
    <w:rsid w:val="00B20758"/>
    <w:rsid w:val="00B87333"/>
    <w:rsid w:val="00E6796F"/>
    <w:rsid w:val="00EF3759"/>
    <w:rsid w:val="00F65A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55A874"/>
  <w15:docId w15:val="{A84F36FD-C078-41C0-A100-6D9D3073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VW Text" w:eastAsia="VW Text" w:hAnsi="VW Text" w:cs="VW Text"/>
      <w:lang w:val="de-DE"/>
    </w:rPr>
  </w:style>
  <w:style w:type="paragraph" w:styleId="Naslov1">
    <w:name w:val="heading 1"/>
    <w:basedOn w:val="Navaden"/>
    <w:uiPriority w:val="9"/>
    <w:qFormat/>
    <w:pPr>
      <w:ind w:left="840" w:hanging="361"/>
      <w:outlineLvl w:val="0"/>
    </w:pPr>
    <w:rPr>
      <w:sz w:val="19"/>
      <w:szCs w:val="19"/>
    </w:rPr>
  </w:style>
  <w:style w:type="paragraph" w:styleId="Naslov2">
    <w:name w:val="heading 2"/>
    <w:basedOn w:val="Navaden"/>
    <w:uiPriority w:val="9"/>
    <w:unhideWhenUsed/>
    <w:qFormat/>
    <w:pPr>
      <w:ind w:left="120"/>
      <w:outlineLvl w:val="1"/>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8"/>
      <w:szCs w:val="18"/>
    </w:rPr>
  </w:style>
  <w:style w:type="paragraph" w:styleId="Naslov">
    <w:name w:val="Title"/>
    <w:basedOn w:val="Navaden"/>
    <w:uiPriority w:val="10"/>
    <w:qFormat/>
    <w:pPr>
      <w:spacing w:before="222"/>
      <w:ind w:left="140"/>
    </w:pPr>
    <w:rPr>
      <w:b/>
      <w:bCs/>
      <w:sz w:val="36"/>
      <w:szCs w:val="36"/>
    </w:rPr>
  </w:style>
  <w:style w:type="paragraph" w:styleId="Odstavekseznama">
    <w:name w:val="List Paragraph"/>
    <w:basedOn w:val="Navaden"/>
    <w:uiPriority w:val="1"/>
    <w:qFormat/>
    <w:pPr>
      <w:ind w:left="840" w:hanging="361"/>
    </w:p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V_ySP0h4G5o" TargetMode="Externa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youtu.be/V_ySP0h4G5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lkswagen-media-services.com/"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christoph.peine@volkswagen.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Pecelin Sabrina (PSLO - SI/Ljubljana)</cp:lastModifiedBy>
  <cp:revision>2</cp:revision>
  <dcterms:created xsi:type="dcterms:W3CDTF">2021-07-30T12:07:00Z</dcterms:created>
  <dcterms:modified xsi:type="dcterms:W3CDTF">2021-07-30T12:07:00Z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Acrobat PDFMaker 21 für Word</vt:lpwstr>
  </property>
  <property fmtid="{D5CDD505-2E9C-101B-9397-08002B2CF9AE}" pid="4" name="LastSaved">
    <vt:filetime>2021-07-29T00:00:00Z</vt:filetime>
  </property>
</Properties>
</file>