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2F4F8C" w14:textId="77777777" w:rsidR="006702AB" w:rsidRPr="002F041F" w:rsidRDefault="007017B6" w:rsidP="00BC45CC">
      <w:pPr>
        <w:rPr>
          <w:b/>
          <w:bCs/>
        </w:rPr>
      </w:pPr>
      <w:bookmarkStart w:id="0" w:name="_Toc2338386"/>
      <w:bookmarkStart w:id="1" w:name="_Toc2669422"/>
      <w:bookmarkStart w:id="2" w:name="_Toc37956803"/>
      <w:bookmarkStart w:id="3" w:name="_Toc38090763"/>
      <w:bookmarkStart w:id="4" w:name="_Toc38271053"/>
      <w:bookmarkStart w:id="5" w:name="_Toc46307074"/>
      <w:bookmarkStart w:id="6" w:name="Zukunft"/>
      <w:bookmarkStart w:id="7" w:name="OLE_LINK22"/>
      <w:bookmarkStart w:id="8" w:name="OLE_LINK23"/>
      <w:bookmarkStart w:id="9" w:name="_GoBack"/>
      <w:bookmarkEnd w:id="9"/>
      <w:r>
        <w:rPr>
          <w:b/>
        </w:rPr>
        <w:t>Mladá Boleslav (Češka), 1. september 2020</w:t>
      </w:r>
      <w:bookmarkEnd w:id="0"/>
      <w:bookmarkEnd w:id="1"/>
      <w:bookmarkEnd w:id="2"/>
      <w:bookmarkEnd w:id="3"/>
      <w:bookmarkEnd w:id="4"/>
      <w:bookmarkEnd w:id="5"/>
    </w:p>
    <w:p w14:paraId="2B0B9C15" w14:textId="77777777" w:rsidR="006702AB" w:rsidRPr="005342C5" w:rsidRDefault="006702AB" w:rsidP="003E0D91">
      <w:pPr>
        <w:pStyle w:val="Naslov1"/>
        <w:keepNext w:val="0"/>
        <w:keepLines w:val="0"/>
        <w:widowControl w:val="0"/>
        <w:suppressAutoHyphens/>
        <w:rPr>
          <w:sz w:val="18"/>
          <w:szCs w:val="18"/>
          <w:lang w:val="en-GB"/>
        </w:rPr>
      </w:pPr>
    </w:p>
    <w:p w14:paraId="776F8C85" w14:textId="77777777" w:rsidR="006702AB" w:rsidRPr="005342C5" w:rsidRDefault="006702AB" w:rsidP="003E0D91">
      <w:pPr>
        <w:widowControl w:val="0"/>
        <w:suppressAutoHyphens/>
        <w:rPr>
          <w:lang w:val="en-GB"/>
        </w:rPr>
      </w:pPr>
    </w:p>
    <w:p w14:paraId="0D6EC1AE" w14:textId="77777777" w:rsidR="006702AB" w:rsidRPr="002F041F" w:rsidRDefault="006702AB" w:rsidP="00BC45CC">
      <w:pPr>
        <w:rPr>
          <w:b/>
          <w:bCs/>
          <w:sz w:val="32"/>
          <w:szCs w:val="32"/>
        </w:rPr>
      </w:pPr>
      <w:bookmarkStart w:id="10" w:name="_Pressemappe_ŠKODA_ENYAQ"/>
      <w:bookmarkStart w:id="11" w:name="_Toc2338387"/>
      <w:bookmarkStart w:id="12" w:name="_Toc2669423"/>
      <w:bookmarkStart w:id="13" w:name="_Toc37956804"/>
      <w:bookmarkStart w:id="14" w:name="_Toc38090764"/>
      <w:bookmarkStart w:id="15" w:name="_Toc38271054"/>
      <w:bookmarkStart w:id="16" w:name="_Toc46307075"/>
      <w:bookmarkEnd w:id="10"/>
      <w:r>
        <w:rPr>
          <w:b/>
          <w:sz w:val="32"/>
        </w:rPr>
        <w:t xml:space="preserve">Gradivo za medije </w:t>
      </w:r>
      <w:bookmarkEnd w:id="11"/>
      <w:bookmarkEnd w:id="12"/>
      <w:r>
        <w:rPr>
          <w:b/>
          <w:sz w:val="32"/>
        </w:rPr>
        <w:t xml:space="preserve">Škoda </w:t>
      </w:r>
      <w:proofErr w:type="spellStart"/>
      <w:r>
        <w:rPr>
          <w:b/>
          <w:sz w:val="32"/>
        </w:rPr>
        <w:t>Enyaq</w:t>
      </w:r>
      <w:bookmarkEnd w:id="13"/>
      <w:bookmarkEnd w:id="14"/>
      <w:bookmarkEnd w:id="15"/>
      <w:proofErr w:type="spellEnd"/>
      <w:r>
        <w:rPr>
          <w:b/>
          <w:sz w:val="32"/>
        </w:rPr>
        <w:t xml:space="preserve"> </w:t>
      </w:r>
      <w:proofErr w:type="spellStart"/>
      <w:r>
        <w:rPr>
          <w:b/>
          <w:sz w:val="32"/>
        </w:rPr>
        <w:t>iV</w:t>
      </w:r>
      <w:bookmarkEnd w:id="16"/>
      <w:proofErr w:type="spellEnd"/>
    </w:p>
    <w:p w14:paraId="6D08F152" w14:textId="77777777" w:rsidR="006702AB" w:rsidRPr="005342C5" w:rsidRDefault="006702AB" w:rsidP="003E0D91">
      <w:pPr>
        <w:widowControl w:val="0"/>
        <w:suppressAutoHyphens/>
        <w:rPr>
          <w:lang w:val="en-GB"/>
        </w:rPr>
      </w:pPr>
    </w:p>
    <w:p w14:paraId="0B1ED113" w14:textId="77777777" w:rsidR="006702AB" w:rsidRPr="005342C5" w:rsidRDefault="006702AB" w:rsidP="003E0D91">
      <w:pPr>
        <w:widowControl w:val="0"/>
        <w:suppressAutoHyphens/>
        <w:rPr>
          <w:lang w:val="en-GB"/>
        </w:rPr>
      </w:pPr>
    </w:p>
    <w:p w14:paraId="38478A2A" w14:textId="77777777" w:rsidR="006702AB" w:rsidRPr="001C0554" w:rsidRDefault="006702AB" w:rsidP="003E0D91">
      <w:pPr>
        <w:widowControl w:val="0"/>
        <w:suppressAutoHyphens/>
        <w:rPr>
          <w:b/>
        </w:rPr>
      </w:pPr>
      <w:bookmarkStart w:id="17" w:name="Inhalt"/>
      <w:r>
        <w:rPr>
          <w:b/>
        </w:rPr>
        <w:t>Vsebina</w:t>
      </w:r>
    </w:p>
    <w:p w14:paraId="2B8C32F1" w14:textId="77777777" w:rsidR="00E167C7" w:rsidRPr="001C0554" w:rsidRDefault="00E167C7" w:rsidP="003E0D91">
      <w:pPr>
        <w:widowControl w:val="0"/>
        <w:suppressAutoHyphens/>
        <w:rPr>
          <w:b/>
        </w:rPr>
      </w:pPr>
    </w:p>
    <w:bookmarkEnd w:id="17"/>
    <w:p w14:paraId="65A6B6EF" w14:textId="12734793" w:rsidR="002D6C27" w:rsidRDefault="006702AB">
      <w:pPr>
        <w:pStyle w:val="Kazalovsebine1"/>
        <w:rPr>
          <w:rFonts w:asciiTheme="minorHAnsi" w:eastAsiaTheme="minorEastAsia" w:hAnsiTheme="minorHAnsi" w:cstheme="minorBidi"/>
          <w:b w:val="0"/>
          <w:sz w:val="22"/>
          <w:szCs w:val="22"/>
          <w:lang w:eastAsia="sl-SI"/>
        </w:rPr>
      </w:pPr>
      <w:r w:rsidRPr="001C0554">
        <w:fldChar w:fldCharType="begin"/>
      </w:r>
      <w:r w:rsidRPr="001C0554">
        <w:instrText xml:space="preserve"> TOC \o "1-1" \h \z \u </w:instrText>
      </w:r>
      <w:r w:rsidRPr="001C0554">
        <w:fldChar w:fldCharType="separate"/>
      </w:r>
      <w:hyperlink w:anchor="_Toc49702531" w:history="1">
        <w:r w:rsidR="002D6C27" w:rsidRPr="00A36E7C">
          <w:rPr>
            <w:rStyle w:val="Hiperpovezava"/>
          </w:rPr>
          <w:t>Škoda Enyaq iV</w:t>
        </w:r>
        <w:r w:rsidR="002D6C27">
          <w:rPr>
            <w:webHidden/>
          </w:rPr>
          <w:tab/>
        </w:r>
        <w:r w:rsidR="002D6C27">
          <w:rPr>
            <w:webHidden/>
          </w:rPr>
          <w:fldChar w:fldCharType="begin"/>
        </w:r>
        <w:r w:rsidR="002D6C27">
          <w:rPr>
            <w:webHidden/>
          </w:rPr>
          <w:instrText xml:space="preserve"> PAGEREF _Toc49702531 \h </w:instrText>
        </w:r>
        <w:r w:rsidR="002D6C27">
          <w:rPr>
            <w:webHidden/>
          </w:rPr>
        </w:r>
        <w:r w:rsidR="002D6C27">
          <w:rPr>
            <w:webHidden/>
          </w:rPr>
          <w:fldChar w:fldCharType="separate"/>
        </w:r>
        <w:r w:rsidR="002D6C27">
          <w:rPr>
            <w:webHidden/>
          </w:rPr>
          <w:t>2</w:t>
        </w:r>
        <w:r w:rsidR="002D6C27">
          <w:rPr>
            <w:webHidden/>
          </w:rPr>
          <w:fldChar w:fldCharType="end"/>
        </w:r>
      </w:hyperlink>
    </w:p>
    <w:p w14:paraId="47C4DC72" w14:textId="12563D21" w:rsidR="002D6C27" w:rsidRDefault="00E95F19">
      <w:pPr>
        <w:pStyle w:val="Kazalovsebine1"/>
        <w:rPr>
          <w:rFonts w:asciiTheme="minorHAnsi" w:eastAsiaTheme="minorEastAsia" w:hAnsiTheme="minorHAnsi" w:cstheme="minorBidi"/>
          <w:b w:val="0"/>
          <w:sz w:val="22"/>
          <w:szCs w:val="22"/>
          <w:lang w:eastAsia="sl-SI"/>
        </w:rPr>
      </w:pPr>
      <w:hyperlink w:anchor="_Toc49702532" w:history="1">
        <w:r w:rsidR="002D6C27" w:rsidRPr="00A36E7C">
          <w:rPr>
            <w:rStyle w:val="Hiperpovezava"/>
          </w:rPr>
          <w:t>Tradicija električne mobilnosti</w:t>
        </w:r>
        <w:r w:rsidR="002D6C27">
          <w:rPr>
            <w:webHidden/>
          </w:rPr>
          <w:tab/>
        </w:r>
        <w:r w:rsidR="002D6C27">
          <w:rPr>
            <w:webHidden/>
          </w:rPr>
          <w:fldChar w:fldCharType="begin"/>
        </w:r>
        <w:r w:rsidR="002D6C27">
          <w:rPr>
            <w:webHidden/>
          </w:rPr>
          <w:instrText xml:space="preserve"> PAGEREF _Toc49702532 \h </w:instrText>
        </w:r>
        <w:r w:rsidR="002D6C27">
          <w:rPr>
            <w:webHidden/>
          </w:rPr>
        </w:r>
        <w:r w:rsidR="002D6C27">
          <w:rPr>
            <w:webHidden/>
          </w:rPr>
          <w:fldChar w:fldCharType="separate"/>
        </w:r>
        <w:r w:rsidR="002D6C27">
          <w:rPr>
            <w:webHidden/>
          </w:rPr>
          <w:t>5</w:t>
        </w:r>
        <w:r w:rsidR="002D6C27">
          <w:rPr>
            <w:webHidden/>
          </w:rPr>
          <w:fldChar w:fldCharType="end"/>
        </w:r>
      </w:hyperlink>
    </w:p>
    <w:p w14:paraId="6649D149" w14:textId="2864DC01" w:rsidR="002D6C27" w:rsidRDefault="00E95F19">
      <w:pPr>
        <w:pStyle w:val="Kazalovsebine1"/>
        <w:rPr>
          <w:rFonts w:asciiTheme="minorHAnsi" w:eastAsiaTheme="minorEastAsia" w:hAnsiTheme="minorHAnsi" w:cstheme="minorBidi"/>
          <w:b w:val="0"/>
          <w:sz w:val="22"/>
          <w:szCs w:val="22"/>
          <w:lang w:eastAsia="sl-SI"/>
        </w:rPr>
      </w:pPr>
      <w:hyperlink w:anchor="_Toc49702533" w:history="1">
        <w:r w:rsidR="002D6C27" w:rsidRPr="00A36E7C">
          <w:rPr>
            <w:rStyle w:val="Hiperpovezava"/>
          </w:rPr>
          <w:t>125 let znamke Škoda</w:t>
        </w:r>
        <w:r w:rsidR="002D6C27">
          <w:rPr>
            <w:webHidden/>
          </w:rPr>
          <w:tab/>
        </w:r>
        <w:r w:rsidR="002D6C27">
          <w:rPr>
            <w:webHidden/>
          </w:rPr>
          <w:fldChar w:fldCharType="begin"/>
        </w:r>
        <w:r w:rsidR="002D6C27">
          <w:rPr>
            <w:webHidden/>
          </w:rPr>
          <w:instrText xml:space="preserve"> PAGEREF _Toc49702533 \h </w:instrText>
        </w:r>
        <w:r w:rsidR="002D6C27">
          <w:rPr>
            <w:webHidden/>
          </w:rPr>
        </w:r>
        <w:r w:rsidR="002D6C27">
          <w:rPr>
            <w:webHidden/>
          </w:rPr>
          <w:fldChar w:fldCharType="separate"/>
        </w:r>
        <w:r w:rsidR="002D6C27">
          <w:rPr>
            <w:webHidden/>
          </w:rPr>
          <w:t>7</w:t>
        </w:r>
        <w:r w:rsidR="002D6C27">
          <w:rPr>
            <w:webHidden/>
          </w:rPr>
          <w:fldChar w:fldCharType="end"/>
        </w:r>
      </w:hyperlink>
    </w:p>
    <w:p w14:paraId="04BC1512" w14:textId="38EECF7C" w:rsidR="006702AB" w:rsidRPr="001C0554" w:rsidRDefault="006702AB" w:rsidP="003E0D91">
      <w:pPr>
        <w:widowControl w:val="0"/>
        <w:suppressAutoHyphens/>
      </w:pPr>
      <w:r w:rsidRPr="001C0554">
        <w:rPr>
          <w:b/>
        </w:rPr>
        <w:fldChar w:fldCharType="end"/>
      </w:r>
      <w:r>
        <w:br w:type="page"/>
      </w:r>
    </w:p>
    <w:p w14:paraId="3E810511" w14:textId="77777777" w:rsidR="00BE4699" w:rsidRPr="001C0554" w:rsidRDefault="00BE4699" w:rsidP="003E0D91">
      <w:pPr>
        <w:pStyle w:val="Naslov1"/>
        <w:keepNext w:val="0"/>
        <w:keepLines w:val="0"/>
        <w:widowControl w:val="0"/>
        <w:suppressAutoHyphens/>
      </w:pPr>
      <w:bookmarkStart w:id="18" w:name="_ŠKODA_ENYAQ_iV:"/>
      <w:bookmarkStart w:id="19" w:name="_Toc49702531"/>
      <w:bookmarkEnd w:id="18"/>
      <w:r>
        <w:lastRenderedPageBreak/>
        <w:t xml:space="preserve">Škoda </w:t>
      </w:r>
      <w:proofErr w:type="spellStart"/>
      <w:r>
        <w:t>Enyaq</w:t>
      </w:r>
      <w:proofErr w:type="spellEnd"/>
      <w:r>
        <w:t xml:space="preserve"> </w:t>
      </w:r>
      <w:proofErr w:type="spellStart"/>
      <w:r>
        <w:t>iV</w:t>
      </w:r>
      <w:proofErr w:type="spellEnd"/>
      <w:r>
        <w:t>: emocionalen, učinkovit in naelektren</w:t>
      </w:r>
      <w:bookmarkEnd w:id="19"/>
    </w:p>
    <w:p w14:paraId="76AC397C" w14:textId="77777777" w:rsidR="00BE4699" w:rsidRPr="001C0554" w:rsidRDefault="00BE4699" w:rsidP="003E0D91">
      <w:pPr>
        <w:pStyle w:val="Naslov2"/>
        <w:keepNext w:val="0"/>
        <w:keepLines w:val="0"/>
        <w:widowControl w:val="0"/>
        <w:suppressAutoHyphens/>
        <w:rPr>
          <w:rFonts w:cs="Arial"/>
        </w:rPr>
      </w:pPr>
    </w:p>
    <w:p w14:paraId="482641DB" w14:textId="77777777" w:rsidR="00BE4699" w:rsidRPr="001C0554" w:rsidRDefault="00BE4699" w:rsidP="003E0D91">
      <w:pPr>
        <w:pStyle w:val="Bulletpoints"/>
        <w:keepNext w:val="0"/>
        <w:keepLines w:val="0"/>
        <w:widowControl w:val="0"/>
        <w:suppressAutoHyphens/>
      </w:pPr>
      <w:r>
        <w:t xml:space="preserve">Škodin prvi serijski model na osnovi modularne platforme za električna vozila (MEB) </w:t>
      </w:r>
    </w:p>
    <w:p w14:paraId="7EB9597A" w14:textId="77777777" w:rsidR="00BE4699" w:rsidRPr="001C0554" w:rsidRDefault="00BE4699" w:rsidP="003E0D91">
      <w:pPr>
        <w:pStyle w:val="Bulletpoints"/>
        <w:keepNext w:val="0"/>
        <w:keepLines w:val="0"/>
        <w:widowControl w:val="0"/>
        <w:suppressAutoHyphens/>
      </w:pPr>
      <w:r>
        <w:t>Dve vrsti pogona, tri velikosti baterije in pet stopenj zmogljivosti od 109 do 225 kW</w:t>
      </w:r>
    </w:p>
    <w:p w14:paraId="27AAA53E" w14:textId="66F80B2B" w:rsidR="00BE4699" w:rsidRPr="001C0554" w:rsidRDefault="00A65C7C" w:rsidP="003E0D91">
      <w:pPr>
        <w:pStyle w:val="Bulletpoints"/>
        <w:keepNext w:val="0"/>
        <w:keepLines w:val="0"/>
        <w:widowControl w:val="0"/>
        <w:suppressAutoHyphens/>
      </w:pPr>
      <w:r>
        <w:t xml:space="preserve">Veliki dosegi do 510 kilometrov* po kriterijih WLTP in kratki časi polnjenja </w:t>
      </w:r>
    </w:p>
    <w:p w14:paraId="5892022E" w14:textId="77777777" w:rsidR="00BE4699" w:rsidRPr="001C0554" w:rsidRDefault="00EC6302" w:rsidP="003E0D91">
      <w:pPr>
        <w:pStyle w:val="Bulletpoints"/>
        <w:keepNext w:val="0"/>
        <w:keepLines w:val="0"/>
        <w:widowControl w:val="0"/>
        <w:suppressAutoHyphens/>
      </w:pPr>
      <w:r>
        <w:t>Emocionalen in dinamičen oblikovalski slog, markantna Škodina maska z opcijsko osvetljeno mrežo hladilnika</w:t>
      </w:r>
    </w:p>
    <w:p w14:paraId="746A8390" w14:textId="63772AD4" w:rsidR="00BE4699" w:rsidRPr="001C0554" w:rsidRDefault="00BE4699" w:rsidP="003E0D91">
      <w:pPr>
        <w:pStyle w:val="Bulletpoints"/>
        <w:keepNext w:val="0"/>
        <w:keepLines w:val="0"/>
        <w:widowControl w:val="0"/>
        <w:suppressAutoHyphens/>
      </w:pPr>
      <w:r>
        <w:t xml:space="preserve">Nov koncept notranjosti s paketi Design </w:t>
      </w:r>
      <w:proofErr w:type="spellStart"/>
      <w:r>
        <w:t>Selection</w:t>
      </w:r>
      <w:proofErr w:type="spellEnd"/>
      <w:r>
        <w:t xml:space="preserve"> in z značilno Škodino prostornostjo za</w:t>
      </w:r>
      <w:r w:rsidR="00E90E87">
        <w:t> </w:t>
      </w:r>
      <w:r>
        <w:t>potnike in prtljago</w:t>
      </w:r>
    </w:p>
    <w:p w14:paraId="354617E2" w14:textId="77777777" w:rsidR="00BE4699" w:rsidRPr="001C0554" w:rsidRDefault="00557F4B" w:rsidP="003E0D91">
      <w:pPr>
        <w:pStyle w:val="Bulletpoints"/>
        <w:keepNext w:val="0"/>
        <w:keepLines w:val="0"/>
        <w:widowControl w:val="0"/>
        <w:suppressAutoHyphens/>
      </w:pPr>
      <w:r>
        <w:t xml:space="preserve">Na 1895 primerkov omejena serija </w:t>
      </w:r>
      <w:proofErr w:type="spellStart"/>
      <w:r>
        <w:t>Founders</w:t>
      </w:r>
      <w:proofErr w:type="spellEnd"/>
      <w:r>
        <w:t xml:space="preserve"> </w:t>
      </w:r>
      <w:proofErr w:type="spellStart"/>
      <w:r>
        <w:t>Edition</w:t>
      </w:r>
      <w:proofErr w:type="spellEnd"/>
      <w:r>
        <w:t xml:space="preserve"> kot simbol uspešne 125-letne zgodovine podjetja</w:t>
      </w:r>
    </w:p>
    <w:p w14:paraId="5D0F1A95" w14:textId="77777777" w:rsidR="00BE4699" w:rsidRPr="001C0554" w:rsidRDefault="00BE4699" w:rsidP="003E0D91">
      <w:pPr>
        <w:pStyle w:val="Perex"/>
        <w:widowControl w:val="0"/>
        <w:suppressAutoHyphens/>
        <w:rPr>
          <w:lang w:val="de-DE"/>
        </w:rPr>
      </w:pPr>
    </w:p>
    <w:p w14:paraId="277BAC09" w14:textId="57B1B29C" w:rsidR="00E103B1" w:rsidRPr="001C0554" w:rsidRDefault="00BE4699" w:rsidP="003E0D91">
      <w:pPr>
        <w:pStyle w:val="Perex"/>
        <w:widowControl w:val="0"/>
        <w:suppressAutoHyphens/>
      </w:pPr>
      <w:r>
        <w:t xml:space="preserve">Mladá Boleslav (Češka), 1. september 2020 – Novi </w:t>
      </w:r>
      <w:proofErr w:type="spellStart"/>
      <w:r>
        <w:t>Enyaq</w:t>
      </w:r>
      <w:proofErr w:type="spellEnd"/>
      <w:r>
        <w:t xml:space="preserve"> </w:t>
      </w:r>
      <w:proofErr w:type="spellStart"/>
      <w:r>
        <w:t>iV</w:t>
      </w:r>
      <w:proofErr w:type="spellEnd"/>
      <w:r>
        <w:t xml:space="preserve"> je Škodin naslednji sistematični korak v smeri uresničevanja strategije električne mobilnosti. Ta izključno baterijsko gnani SUV kot prvi serijski model češke avtomobilske znamke temelji na modularni platformi za električna vozila (MEB) koncerna Volkswagen. Škoda </w:t>
      </w:r>
      <w:proofErr w:type="spellStart"/>
      <w:r>
        <w:t>Enyaq</w:t>
      </w:r>
      <w:proofErr w:type="spellEnd"/>
      <w:r>
        <w:t xml:space="preserve"> </w:t>
      </w:r>
      <w:proofErr w:type="spellStart"/>
      <w:r>
        <w:t>iV</w:t>
      </w:r>
      <w:proofErr w:type="spellEnd"/>
      <w:r>
        <w:t xml:space="preserve"> združuje zadnji ali štiri</w:t>
      </w:r>
      <w:r w:rsidR="00E90E87">
        <w:softHyphen/>
      </w:r>
      <w:r>
        <w:t>kolesni pogon, povsem funkcionalni doseg do 510 kilometrov* (po kriterijih WLTP) in Škodino značilno prostornost. Znamka Škoda svoj emocionalni oblikovalski slog nenehno izpopolnjuje – skladno s tem ima novi SUV povsem nov koncept notranjosti s paketi Design </w:t>
      </w:r>
      <w:proofErr w:type="spellStart"/>
      <w:r>
        <w:t>Selection</w:t>
      </w:r>
      <w:proofErr w:type="spellEnd"/>
      <w:r>
        <w:t xml:space="preserve"> namesto s klasičnimi </w:t>
      </w:r>
      <w:proofErr w:type="spellStart"/>
      <w:r>
        <w:t>opremskimi</w:t>
      </w:r>
      <w:proofErr w:type="spellEnd"/>
      <w:r>
        <w:t xml:space="preserve"> paketi in s povsem na novo struktu</w:t>
      </w:r>
      <w:r w:rsidR="00E90E87">
        <w:softHyphen/>
      </w:r>
      <w:r>
        <w:t xml:space="preserve">rirano ponudbo. Nekaj prav posebnega je ekskluzivna, na 1895 primerkov omejena serija </w:t>
      </w:r>
      <w:proofErr w:type="spellStart"/>
      <w:r>
        <w:t>Enyaq</w:t>
      </w:r>
      <w:proofErr w:type="spellEnd"/>
      <w:r>
        <w:t xml:space="preserve"> </w:t>
      </w:r>
      <w:proofErr w:type="spellStart"/>
      <w:r>
        <w:t>iV</w:t>
      </w:r>
      <w:proofErr w:type="spellEnd"/>
      <w:r>
        <w:t xml:space="preserve"> </w:t>
      </w:r>
      <w:proofErr w:type="spellStart"/>
      <w:r>
        <w:t>Founders</w:t>
      </w:r>
      <w:proofErr w:type="spellEnd"/>
      <w:r>
        <w:t xml:space="preserve"> </w:t>
      </w:r>
      <w:proofErr w:type="spellStart"/>
      <w:r>
        <w:t>Edition</w:t>
      </w:r>
      <w:proofErr w:type="spellEnd"/>
      <w:r>
        <w:t xml:space="preserve">, ki v jubilejnem letu simbolizira uspešno 125-letno zgodovino podjetja. </w:t>
      </w:r>
    </w:p>
    <w:p w14:paraId="4E8389F2" w14:textId="3B0A818E" w:rsidR="009E6601" w:rsidRPr="002D6C27" w:rsidRDefault="009E6601" w:rsidP="003E0D91">
      <w:pPr>
        <w:pStyle w:val="Perex"/>
        <w:widowControl w:val="0"/>
        <w:suppressAutoHyphens/>
      </w:pPr>
    </w:p>
    <w:p w14:paraId="274FD6FE" w14:textId="34D39939" w:rsidR="00743DDC" w:rsidRPr="001C0554" w:rsidRDefault="00743DDC" w:rsidP="003E0D91">
      <w:pPr>
        <w:widowControl w:val="0"/>
        <w:suppressAutoHyphens/>
        <w:rPr>
          <w:iCs/>
        </w:rPr>
      </w:pPr>
      <w:r>
        <w:t xml:space="preserve">Thomas </w:t>
      </w:r>
      <w:proofErr w:type="spellStart"/>
      <w:r>
        <w:t>Schäfer</w:t>
      </w:r>
      <w:proofErr w:type="spellEnd"/>
      <w:r>
        <w:t xml:space="preserve">, predsednik uprave družbe Škoda </w:t>
      </w:r>
      <w:proofErr w:type="spellStart"/>
      <w:r>
        <w:t>Auto</w:t>
      </w:r>
      <w:proofErr w:type="spellEnd"/>
      <w:r>
        <w:t xml:space="preserve">, je dejal: "Za Škodo se z modelom </w:t>
      </w:r>
      <w:proofErr w:type="spellStart"/>
      <w:r>
        <w:t>Enyaq</w:t>
      </w:r>
      <w:proofErr w:type="spellEnd"/>
      <w:r>
        <w:t xml:space="preserve"> </w:t>
      </w:r>
      <w:proofErr w:type="spellStart"/>
      <w:r>
        <w:t>iV</w:t>
      </w:r>
      <w:proofErr w:type="spellEnd"/>
      <w:r>
        <w:t xml:space="preserve"> začenja novo štetje časa. To je naš prvi pravi električni avto, izdelan na osnovi modularne plat</w:t>
      </w:r>
      <w:r w:rsidR="00E90E87">
        <w:softHyphen/>
      </w:r>
      <w:r>
        <w:t>forme za električna vozila. Električna mobilnost z njim postaja '</w:t>
      </w:r>
      <w:proofErr w:type="spellStart"/>
      <w:r>
        <w:t>simply</w:t>
      </w:r>
      <w:proofErr w:type="spellEnd"/>
      <w:r>
        <w:t xml:space="preserve"> </w:t>
      </w:r>
      <w:proofErr w:type="spellStart"/>
      <w:r>
        <w:t>clever</w:t>
      </w:r>
      <w:proofErr w:type="spellEnd"/>
      <w:r>
        <w:t xml:space="preserve">' – z velikimi dosegi, kratkimi časi polnjenja, preprostim upravljanjem in dostopnimi cenami. </w:t>
      </w:r>
      <w:proofErr w:type="spellStart"/>
      <w:r>
        <w:t>Enyaq</w:t>
      </w:r>
      <w:proofErr w:type="spellEnd"/>
      <w:r>
        <w:t xml:space="preserve"> </w:t>
      </w:r>
      <w:proofErr w:type="spellStart"/>
      <w:r>
        <w:t>iV</w:t>
      </w:r>
      <w:proofErr w:type="spellEnd"/>
      <w:r>
        <w:t xml:space="preserve"> nastaja v srcu znamke Škoda, v Mladi Boleslav. Naša matična tovarna je s tem v Evropi edini proizvodni obrat zunaj Nemčije za izdelavo vozil na platformi MEB. To je sijajno priznanje za Škodino kompetent</w:t>
      </w:r>
      <w:r w:rsidR="00E90E87">
        <w:softHyphen/>
      </w:r>
      <w:r>
        <w:t xml:space="preserve">nost. Zahvaljujem se celotnemu kolektivu, ki je model </w:t>
      </w:r>
      <w:proofErr w:type="spellStart"/>
      <w:r>
        <w:t>Enyaq</w:t>
      </w:r>
      <w:proofErr w:type="spellEnd"/>
      <w:r>
        <w:t xml:space="preserve"> </w:t>
      </w:r>
      <w:proofErr w:type="spellStart"/>
      <w:r>
        <w:t>iV</w:t>
      </w:r>
      <w:proofErr w:type="spellEnd"/>
      <w:r>
        <w:t xml:space="preserve"> postavil na kolesa. Nastal je odličen avto in ponosen sem na ekipo."</w:t>
      </w:r>
    </w:p>
    <w:p w14:paraId="3CF78C17" w14:textId="77777777" w:rsidR="00E24AAC" w:rsidRPr="001C0554" w:rsidRDefault="00E24AAC" w:rsidP="003E0D91">
      <w:pPr>
        <w:widowControl w:val="0"/>
        <w:suppressAutoHyphens/>
      </w:pPr>
    </w:p>
    <w:p w14:paraId="7FC62292" w14:textId="3EB6B1C2" w:rsidR="005315AC" w:rsidRPr="001C0554" w:rsidRDefault="009E307F" w:rsidP="003E0D91">
      <w:pPr>
        <w:widowControl w:val="0"/>
        <w:suppressAutoHyphens/>
      </w:pPr>
      <w:r>
        <w:t xml:space="preserve">Takoj po svetovni premieri novega Škode </w:t>
      </w:r>
      <w:proofErr w:type="spellStart"/>
      <w:r>
        <w:t>Enyaqa</w:t>
      </w:r>
      <w:proofErr w:type="spellEnd"/>
      <w:r>
        <w:t xml:space="preserve"> </w:t>
      </w:r>
      <w:proofErr w:type="spellStart"/>
      <w:r>
        <w:t>iV</w:t>
      </w:r>
      <w:proofErr w:type="spellEnd"/>
      <w:r>
        <w:t xml:space="preserve"> bo v mnogih državah mogoče </w:t>
      </w:r>
      <w:proofErr w:type="spellStart"/>
      <w:r>
        <w:t>prednaročiti</w:t>
      </w:r>
      <w:proofErr w:type="spellEnd"/>
      <w:r>
        <w:t xml:space="preserve"> osnovno in tudi druge izvedbe modela ter ekskluzivno in zelo bogato opremljeno posebno serijo </w:t>
      </w:r>
      <w:proofErr w:type="spellStart"/>
      <w:r>
        <w:t>Founders</w:t>
      </w:r>
      <w:proofErr w:type="spellEnd"/>
      <w:r>
        <w:t xml:space="preserve"> </w:t>
      </w:r>
      <w:proofErr w:type="spellStart"/>
      <w:r>
        <w:t>Edition</w:t>
      </w:r>
      <w:proofErr w:type="spellEnd"/>
      <w:r>
        <w:t xml:space="preserve">. Ta je omejena na 1895 vozil in je poklon uspešni zgodovini podjetja, ki sta ga pred 125 leti ustanovila Václav Laurin in Václav Klement. Vsako vozilo iz serije </w:t>
      </w:r>
      <w:proofErr w:type="spellStart"/>
      <w:r>
        <w:t>Founders</w:t>
      </w:r>
      <w:proofErr w:type="spellEnd"/>
      <w:r>
        <w:t> </w:t>
      </w:r>
      <w:proofErr w:type="spellStart"/>
      <w:r>
        <w:t>Edition</w:t>
      </w:r>
      <w:proofErr w:type="spellEnd"/>
      <w:r>
        <w:t xml:space="preserve"> bo označeno s posebno ploščico z zaporedno številko, izdelano v češki manufakturi kristala </w:t>
      </w:r>
      <w:proofErr w:type="spellStart"/>
      <w:r>
        <w:t>Preciosa</w:t>
      </w:r>
      <w:proofErr w:type="spellEnd"/>
      <w:r>
        <w:t>, ki bo krasila večfunkcijski usnjen volan. Vozila bodo predvidoma dobavljena v letu 2021.</w:t>
      </w:r>
    </w:p>
    <w:p w14:paraId="6F294188" w14:textId="77777777" w:rsidR="005315AC" w:rsidRPr="001C0554" w:rsidRDefault="005315AC" w:rsidP="003E0D91">
      <w:pPr>
        <w:widowControl w:val="0"/>
        <w:suppressAutoHyphens/>
        <w:rPr>
          <w:b/>
        </w:rPr>
      </w:pPr>
    </w:p>
    <w:p w14:paraId="1CC40069" w14:textId="77777777" w:rsidR="005D0F28" w:rsidRPr="001C0554" w:rsidRDefault="005D0F28" w:rsidP="003E0D91">
      <w:pPr>
        <w:widowControl w:val="0"/>
        <w:suppressAutoHyphens/>
        <w:rPr>
          <w:b/>
        </w:rPr>
      </w:pPr>
      <w:proofErr w:type="spellStart"/>
      <w:r>
        <w:rPr>
          <w:b/>
        </w:rPr>
        <w:t>Founders</w:t>
      </w:r>
      <w:proofErr w:type="spellEnd"/>
      <w:r>
        <w:rPr>
          <w:b/>
        </w:rPr>
        <w:t xml:space="preserve"> </w:t>
      </w:r>
      <w:proofErr w:type="spellStart"/>
      <w:r>
        <w:rPr>
          <w:b/>
        </w:rPr>
        <w:t>Edition</w:t>
      </w:r>
      <w:proofErr w:type="spellEnd"/>
      <w:r>
        <w:rPr>
          <w:b/>
        </w:rPr>
        <w:t xml:space="preserve"> z osvetljeno mrežo hladilnika in 21-palčnimi aluminijastimi platišči</w:t>
      </w:r>
    </w:p>
    <w:p w14:paraId="26507551" w14:textId="76619257" w:rsidR="00BE4699" w:rsidRPr="00E90E87" w:rsidRDefault="00F34730" w:rsidP="003E0D91">
      <w:pPr>
        <w:widowControl w:val="0"/>
        <w:suppressAutoHyphens/>
        <w:rPr>
          <w:spacing w:val="-2"/>
        </w:rPr>
      </w:pPr>
      <w:r w:rsidRPr="00E90E87">
        <w:rPr>
          <w:spacing w:val="-2"/>
        </w:rPr>
        <w:t>Novi kristalasti obraz (</w:t>
      </w:r>
      <w:proofErr w:type="spellStart"/>
      <w:r w:rsidRPr="00E90E87">
        <w:rPr>
          <w:spacing w:val="-2"/>
        </w:rPr>
        <w:t>Crystal</w:t>
      </w:r>
      <w:proofErr w:type="spellEnd"/>
      <w:r w:rsidRPr="00E90E87">
        <w:rPr>
          <w:spacing w:val="-2"/>
        </w:rPr>
        <w:t xml:space="preserve"> Face) s spektakularno in osvetljeno mrežo hladilnika je serijski za serijo </w:t>
      </w:r>
      <w:proofErr w:type="spellStart"/>
      <w:r w:rsidRPr="00E90E87">
        <w:rPr>
          <w:spacing w:val="-2"/>
        </w:rPr>
        <w:t>Founders</w:t>
      </w:r>
      <w:proofErr w:type="spellEnd"/>
      <w:r w:rsidRPr="00E90E87">
        <w:rPr>
          <w:spacing w:val="-2"/>
        </w:rPr>
        <w:t> </w:t>
      </w:r>
      <w:proofErr w:type="spellStart"/>
      <w:r w:rsidRPr="00E90E87">
        <w:rPr>
          <w:spacing w:val="-2"/>
        </w:rPr>
        <w:t>Edition</w:t>
      </w:r>
      <w:proofErr w:type="spellEnd"/>
      <w:r w:rsidRPr="00E90E87">
        <w:rPr>
          <w:spacing w:val="-2"/>
        </w:rPr>
        <w:t xml:space="preserve"> in za </w:t>
      </w:r>
      <w:proofErr w:type="spellStart"/>
      <w:r w:rsidRPr="00E90E87">
        <w:rPr>
          <w:spacing w:val="-2"/>
        </w:rPr>
        <w:t>Enyaq</w:t>
      </w:r>
      <w:proofErr w:type="spellEnd"/>
      <w:r w:rsidRPr="00E90E87">
        <w:rPr>
          <w:spacing w:val="-2"/>
        </w:rPr>
        <w:t xml:space="preserve"> </w:t>
      </w:r>
      <w:proofErr w:type="spellStart"/>
      <w:r w:rsidRPr="00E90E87">
        <w:rPr>
          <w:spacing w:val="-2"/>
        </w:rPr>
        <w:t>vRS</w:t>
      </w:r>
      <w:proofErr w:type="spellEnd"/>
      <w:r w:rsidRPr="00E90E87">
        <w:rPr>
          <w:spacing w:val="-2"/>
        </w:rPr>
        <w:t xml:space="preserve"> </w:t>
      </w:r>
      <w:proofErr w:type="spellStart"/>
      <w:r w:rsidRPr="00E90E87">
        <w:rPr>
          <w:spacing w:val="-2"/>
        </w:rPr>
        <w:t>iV</w:t>
      </w:r>
      <w:proofErr w:type="spellEnd"/>
      <w:r w:rsidRPr="00E90E87">
        <w:rPr>
          <w:spacing w:val="-2"/>
        </w:rPr>
        <w:t xml:space="preserve">, medtem ko je za </w:t>
      </w:r>
      <w:proofErr w:type="spellStart"/>
      <w:r w:rsidRPr="00E90E87">
        <w:rPr>
          <w:spacing w:val="-2"/>
        </w:rPr>
        <w:t>Enyaq</w:t>
      </w:r>
      <w:proofErr w:type="spellEnd"/>
      <w:r w:rsidRPr="00E90E87">
        <w:rPr>
          <w:spacing w:val="-2"/>
        </w:rPr>
        <w:t xml:space="preserve"> 80 </w:t>
      </w:r>
      <w:proofErr w:type="spellStart"/>
      <w:r w:rsidRPr="00E90E87">
        <w:rPr>
          <w:spacing w:val="-2"/>
        </w:rPr>
        <w:t>iV</w:t>
      </w:r>
      <w:proofErr w:type="spellEnd"/>
      <w:r w:rsidRPr="00E90E87">
        <w:rPr>
          <w:spacing w:val="-2"/>
        </w:rPr>
        <w:t xml:space="preserve"> in </w:t>
      </w:r>
      <w:proofErr w:type="spellStart"/>
      <w:r w:rsidRPr="00E90E87">
        <w:rPr>
          <w:spacing w:val="-2"/>
        </w:rPr>
        <w:t>Enyaq</w:t>
      </w:r>
      <w:proofErr w:type="spellEnd"/>
      <w:r w:rsidRPr="00E90E87">
        <w:rPr>
          <w:spacing w:val="-2"/>
        </w:rPr>
        <w:t xml:space="preserve"> 80x </w:t>
      </w:r>
      <w:proofErr w:type="spellStart"/>
      <w:r w:rsidRPr="00E90E87">
        <w:rPr>
          <w:spacing w:val="-2"/>
        </w:rPr>
        <w:t>iV</w:t>
      </w:r>
      <w:proofErr w:type="spellEnd"/>
      <w:r w:rsidRPr="00E90E87">
        <w:rPr>
          <w:spacing w:val="-2"/>
        </w:rPr>
        <w:t xml:space="preserve"> na voljo po želji. Sprednji del </w:t>
      </w:r>
      <w:proofErr w:type="spellStart"/>
      <w:r w:rsidRPr="00E90E87">
        <w:rPr>
          <w:spacing w:val="-2"/>
        </w:rPr>
        <w:t>Enyaqa</w:t>
      </w:r>
      <w:proofErr w:type="spellEnd"/>
      <w:r w:rsidRPr="00E90E87">
        <w:rPr>
          <w:spacing w:val="-2"/>
        </w:rPr>
        <w:t xml:space="preserve"> </w:t>
      </w:r>
      <w:proofErr w:type="spellStart"/>
      <w:r w:rsidRPr="00E90E87">
        <w:rPr>
          <w:spacing w:val="-2"/>
        </w:rPr>
        <w:t>iV</w:t>
      </w:r>
      <w:proofErr w:type="spellEnd"/>
      <w:r w:rsidRPr="00E90E87">
        <w:rPr>
          <w:spacing w:val="-2"/>
        </w:rPr>
        <w:t xml:space="preserve"> s kristalastim videzom osvetljuje 130 LED-diod – to je oblikovalski element, ki</w:t>
      </w:r>
      <w:r w:rsidR="00E90E87">
        <w:rPr>
          <w:spacing w:val="-2"/>
        </w:rPr>
        <w:t> </w:t>
      </w:r>
      <w:r w:rsidRPr="00E90E87">
        <w:rPr>
          <w:spacing w:val="-2"/>
        </w:rPr>
        <w:t xml:space="preserve">ga poznamo že od študije Škoda </w:t>
      </w:r>
      <w:proofErr w:type="spellStart"/>
      <w:r w:rsidRPr="00E90E87">
        <w:rPr>
          <w:spacing w:val="-2"/>
        </w:rPr>
        <w:t>Vision</w:t>
      </w:r>
      <w:proofErr w:type="spellEnd"/>
      <w:r w:rsidRPr="00E90E87">
        <w:rPr>
          <w:spacing w:val="-2"/>
        </w:rPr>
        <w:t xml:space="preserve"> </w:t>
      </w:r>
      <w:proofErr w:type="spellStart"/>
      <w:r w:rsidRPr="00E90E87">
        <w:rPr>
          <w:spacing w:val="-2"/>
        </w:rPr>
        <w:t>iV</w:t>
      </w:r>
      <w:proofErr w:type="spellEnd"/>
      <w:r w:rsidRPr="00E90E87">
        <w:rPr>
          <w:spacing w:val="-2"/>
        </w:rPr>
        <w:t xml:space="preserve">. Za serijo </w:t>
      </w:r>
      <w:proofErr w:type="spellStart"/>
      <w:r w:rsidRPr="00E90E87">
        <w:rPr>
          <w:spacing w:val="-2"/>
        </w:rPr>
        <w:t>Founders</w:t>
      </w:r>
      <w:proofErr w:type="spellEnd"/>
      <w:r w:rsidRPr="00E90E87">
        <w:rPr>
          <w:spacing w:val="-2"/>
        </w:rPr>
        <w:t> </w:t>
      </w:r>
      <w:proofErr w:type="spellStart"/>
      <w:r w:rsidRPr="00E90E87">
        <w:rPr>
          <w:spacing w:val="-2"/>
        </w:rPr>
        <w:t>Edition</w:t>
      </w:r>
      <w:proofErr w:type="spellEnd"/>
      <w:r w:rsidRPr="00E90E87">
        <w:rPr>
          <w:spacing w:val="-2"/>
        </w:rPr>
        <w:t xml:space="preserve"> sta na voljo dve različici motorne baterije in dve barvi laka. Poleg tega ima 21-palčna aluminijasta platišča, športni ščitnik na sprednjem in zadnjem odbijaču ter paket Design </w:t>
      </w:r>
      <w:proofErr w:type="spellStart"/>
      <w:r w:rsidRPr="00E90E87">
        <w:rPr>
          <w:spacing w:val="-2"/>
        </w:rPr>
        <w:t>Selection</w:t>
      </w:r>
      <w:proofErr w:type="spellEnd"/>
      <w:r w:rsidRPr="00E90E87">
        <w:rPr>
          <w:spacing w:val="-2"/>
        </w:rPr>
        <w:t xml:space="preserve"> </w:t>
      </w:r>
      <w:proofErr w:type="spellStart"/>
      <w:r w:rsidRPr="00E90E87">
        <w:rPr>
          <w:spacing w:val="-2"/>
        </w:rPr>
        <w:t>ecoSuite</w:t>
      </w:r>
      <w:proofErr w:type="spellEnd"/>
      <w:r w:rsidRPr="00E90E87">
        <w:rPr>
          <w:spacing w:val="-2"/>
        </w:rPr>
        <w:t xml:space="preserve"> s trajnostno strojenim usnjem.</w:t>
      </w:r>
    </w:p>
    <w:p w14:paraId="77B16E9A" w14:textId="7AE273CA" w:rsidR="00871B97" w:rsidRPr="001C0554" w:rsidRDefault="00871B97" w:rsidP="003E0D91">
      <w:pPr>
        <w:widowControl w:val="0"/>
        <w:suppressAutoHyphens/>
        <w:rPr>
          <w:b/>
          <w:bCs/>
        </w:rPr>
      </w:pPr>
    </w:p>
    <w:p w14:paraId="6CED0367" w14:textId="0282BAEB" w:rsidR="00BE4699" w:rsidRPr="001C0554" w:rsidRDefault="00BE4699" w:rsidP="003E0D91">
      <w:pPr>
        <w:widowControl w:val="0"/>
        <w:suppressAutoHyphens/>
        <w:rPr>
          <w:b/>
          <w:bCs/>
        </w:rPr>
      </w:pPr>
      <w:r>
        <w:rPr>
          <w:b/>
        </w:rPr>
        <w:t xml:space="preserve">Pregled glavnih posebnosti novega Škode </w:t>
      </w:r>
      <w:proofErr w:type="spellStart"/>
      <w:r>
        <w:rPr>
          <w:b/>
        </w:rPr>
        <w:t>Enyaqa</w:t>
      </w:r>
      <w:proofErr w:type="spellEnd"/>
      <w:r>
        <w:rPr>
          <w:b/>
        </w:rPr>
        <w:t xml:space="preserve"> </w:t>
      </w:r>
      <w:proofErr w:type="spellStart"/>
      <w:r>
        <w:rPr>
          <w:b/>
        </w:rPr>
        <w:t>iV</w:t>
      </w:r>
      <w:proofErr w:type="spellEnd"/>
      <w:r>
        <w:rPr>
          <w:b/>
        </w:rPr>
        <w:t>:</w:t>
      </w:r>
    </w:p>
    <w:p w14:paraId="5BA87130" w14:textId="77777777" w:rsidR="00BE4699" w:rsidRPr="001C0554" w:rsidRDefault="00BE4699" w:rsidP="003E0D91">
      <w:pPr>
        <w:widowControl w:val="0"/>
        <w:suppressAutoHyphens/>
      </w:pPr>
    </w:p>
    <w:p w14:paraId="680B387E" w14:textId="51165F81" w:rsidR="00BE4699" w:rsidRPr="001C0554" w:rsidRDefault="00BE4699" w:rsidP="003E0D91">
      <w:pPr>
        <w:pStyle w:val="Bulletpoints"/>
        <w:keepNext w:val="0"/>
        <w:keepLines w:val="0"/>
        <w:widowControl w:val="0"/>
        <w:suppressAutoHyphens/>
        <w:rPr>
          <w:b w:val="0"/>
          <w:bCs w:val="0"/>
        </w:rPr>
      </w:pPr>
      <w:r>
        <w:t xml:space="preserve">Električni pogon: </w:t>
      </w:r>
      <w:proofErr w:type="spellStart"/>
      <w:r>
        <w:rPr>
          <w:b w:val="0"/>
        </w:rPr>
        <w:t>Enyaq</w:t>
      </w:r>
      <w:proofErr w:type="spellEnd"/>
      <w:r>
        <w:rPr>
          <w:b w:val="0"/>
        </w:rPr>
        <w:t xml:space="preserve"> </w:t>
      </w:r>
      <w:proofErr w:type="spellStart"/>
      <w:r>
        <w:rPr>
          <w:b w:val="0"/>
        </w:rPr>
        <w:t>iV</w:t>
      </w:r>
      <w:proofErr w:type="spellEnd"/>
      <w:r>
        <w:rPr>
          <w:b w:val="0"/>
        </w:rPr>
        <w:t xml:space="preserve"> ima popolnoma nov koncept pogona in izkorišča možnosti, ki jih prinaša modularna platforma za električna vozila (MEB) koncerna Volkswagen. Jedro platforme MEB je t. i. arhitektura rolke, pri kateri je baterija ekonomično vgrajena v dnu vozila. Tri velikosti baterije, pet zmogljivostnih stopenj od 109 do 225 kW ter zadnji ali štirikolesni pogon odlično izpolnjujejo zahteve in namene uporabe različnih kupcev. Z dosegom do 510 kilometrov* (po kriterijih WLTP) je </w:t>
      </w:r>
      <w:proofErr w:type="spellStart"/>
      <w:r>
        <w:rPr>
          <w:b w:val="0"/>
        </w:rPr>
        <w:t>Enyaq</w:t>
      </w:r>
      <w:proofErr w:type="spellEnd"/>
      <w:r>
        <w:rPr>
          <w:b w:val="0"/>
        </w:rPr>
        <w:t xml:space="preserve"> </w:t>
      </w:r>
      <w:proofErr w:type="spellStart"/>
      <w:r>
        <w:rPr>
          <w:b w:val="0"/>
        </w:rPr>
        <w:t>iV</w:t>
      </w:r>
      <w:proofErr w:type="spellEnd"/>
      <w:r>
        <w:rPr>
          <w:b w:val="0"/>
        </w:rPr>
        <w:t xml:space="preserve"> optimalni spremljevalec za vsak dan; njegova priklopna obremenitev znaša do 1.400 kilogramov (pri 8-odstotnem naklonu) oz. 1.200 kilogramov (pri 12-odstotnem naklonu).</w:t>
      </w:r>
    </w:p>
    <w:p w14:paraId="118335DC" w14:textId="77777777" w:rsidR="00BE4699" w:rsidRPr="002D6C27" w:rsidRDefault="00BE4699" w:rsidP="003E0D91">
      <w:pPr>
        <w:pStyle w:val="Bulletpoints"/>
        <w:keepNext w:val="0"/>
        <w:keepLines w:val="0"/>
        <w:widowControl w:val="0"/>
        <w:numPr>
          <w:ilvl w:val="0"/>
          <w:numId w:val="0"/>
        </w:numPr>
        <w:suppressAutoHyphens/>
        <w:ind w:left="170"/>
        <w:rPr>
          <w:b w:val="0"/>
          <w:bCs w:val="0"/>
        </w:rPr>
      </w:pPr>
    </w:p>
    <w:p w14:paraId="71B5E49A" w14:textId="7C37C5E8" w:rsidR="00BE4699" w:rsidRPr="001C0554" w:rsidRDefault="00BE4699" w:rsidP="003E0D91">
      <w:pPr>
        <w:pStyle w:val="Bulletpoints"/>
        <w:keepNext w:val="0"/>
        <w:keepLines w:val="0"/>
        <w:widowControl w:val="0"/>
        <w:suppressAutoHyphens/>
        <w:rPr>
          <w:b w:val="0"/>
          <w:bCs w:val="0"/>
        </w:rPr>
      </w:pPr>
      <w:r>
        <w:t xml:space="preserve">Varnost: </w:t>
      </w:r>
      <w:r>
        <w:rPr>
          <w:b w:val="0"/>
        </w:rPr>
        <w:t xml:space="preserve">Med novimi </w:t>
      </w:r>
      <w:proofErr w:type="spellStart"/>
      <w:r>
        <w:rPr>
          <w:b w:val="0"/>
        </w:rPr>
        <w:t>asistenčnimi</w:t>
      </w:r>
      <w:proofErr w:type="spellEnd"/>
      <w:r>
        <w:rPr>
          <w:b w:val="0"/>
        </w:rPr>
        <w:t xml:space="preserve"> sistemi velja omeniti </w:t>
      </w:r>
      <w:proofErr w:type="spellStart"/>
      <w:r>
        <w:rPr>
          <w:b w:val="0"/>
        </w:rPr>
        <w:t>Travel</w:t>
      </w:r>
      <w:proofErr w:type="spellEnd"/>
      <w:r>
        <w:rPr>
          <w:b w:val="0"/>
        </w:rPr>
        <w:t xml:space="preserve"> </w:t>
      </w:r>
      <w:proofErr w:type="spellStart"/>
      <w:r>
        <w:rPr>
          <w:b w:val="0"/>
        </w:rPr>
        <w:t>Assist</w:t>
      </w:r>
      <w:proofErr w:type="spellEnd"/>
      <w:r>
        <w:rPr>
          <w:b w:val="0"/>
        </w:rPr>
        <w:t xml:space="preserve"> z razširjenim obsegom delovanja ter daljinsko vodeno in naučeno parkiranje.</w:t>
      </w:r>
    </w:p>
    <w:p w14:paraId="6A0FE42D" w14:textId="77777777" w:rsidR="00BE4699" w:rsidRPr="002D6C27" w:rsidRDefault="00BE4699" w:rsidP="003E0D91">
      <w:pPr>
        <w:pStyle w:val="Bulletpoints"/>
        <w:keepNext w:val="0"/>
        <w:keepLines w:val="0"/>
        <w:widowControl w:val="0"/>
        <w:numPr>
          <w:ilvl w:val="0"/>
          <w:numId w:val="0"/>
        </w:numPr>
        <w:suppressAutoHyphens/>
        <w:ind w:left="170"/>
        <w:rPr>
          <w:b w:val="0"/>
          <w:bCs w:val="0"/>
        </w:rPr>
      </w:pPr>
    </w:p>
    <w:p w14:paraId="7EB1727A" w14:textId="3A17C10D" w:rsidR="00BE4699" w:rsidRDefault="00BE4699" w:rsidP="003E0D91">
      <w:pPr>
        <w:pStyle w:val="Bulletpoints"/>
        <w:keepNext w:val="0"/>
        <w:keepLines w:val="0"/>
        <w:widowControl w:val="0"/>
        <w:suppressAutoHyphens/>
        <w:rPr>
          <w:b w:val="0"/>
          <w:bCs w:val="0"/>
        </w:rPr>
      </w:pPr>
      <w:r>
        <w:t xml:space="preserve">Zunanjost: </w:t>
      </w:r>
      <w:r>
        <w:rPr>
          <w:b w:val="0"/>
        </w:rPr>
        <w:t xml:space="preserve">Oblikovalski slog </w:t>
      </w:r>
      <w:proofErr w:type="spellStart"/>
      <w:r>
        <w:rPr>
          <w:b w:val="0"/>
        </w:rPr>
        <w:t>Enyaqa</w:t>
      </w:r>
      <w:proofErr w:type="spellEnd"/>
      <w:r>
        <w:rPr>
          <w:b w:val="0"/>
        </w:rPr>
        <w:t xml:space="preserve"> </w:t>
      </w:r>
      <w:proofErr w:type="spellStart"/>
      <w:r>
        <w:rPr>
          <w:b w:val="0"/>
        </w:rPr>
        <w:t>iV</w:t>
      </w:r>
      <w:proofErr w:type="spellEnd"/>
      <w:r>
        <w:rPr>
          <w:b w:val="0"/>
        </w:rPr>
        <w:t xml:space="preserve"> je emocionalen, energičen in dinamičen. SUV zazna</w:t>
      </w:r>
      <w:r w:rsidR="00E90E87">
        <w:rPr>
          <w:b w:val="0"/>
        </w:rPr>
        <w:softHyphen/>
      </w:r>
      <w:r>
        <w:rPr>
          <w:b w:val="0"/>
        </w:rPr>
        <w:t xml:space="preserve">mujejo uravnotežena proporcionalna razmerja in izjemno dobra prostornost. Novi SUV je torej v notranjosti podobno prostoren kot Škoda </w:t>
      </w:r>
      <w:proofErr w:type="spellStart"/>
      <w:r>
        <w:rPr>
          <w:b w:val="0"/>
        </w:rPr>
        <w:t>Kodiaq</w:t>
      </w:r>
      <w:proofErr w:type="spellEnd"/>
      <w:r>
        <w:rPr>
          <w:b w:val="0"/>
        </w:rPr>
        <w:t xml:space="preserve">, čeprav v dolžino meri manj kot Škoda </w:t>
      </w:r>
      <w:proofErr w:type="spellStart"/>
      <w:r>
        <w:rPr>
          <w:b w:val="0"/>
        </w:rPr>
        <w:t>Octavia</w:t>
      </w:r>
      <w:proofErr w:type="spellEnd"/>
      <w:r>
        <w:rPr>
          <w:b w:val="0"/>
        </w:rPr>
        <w:t xml:space="preserve">. Markantni sprednji del poleg velike Škodine maske krasijo opcijski osvetljeni kristalasti obraz, ki vključuje animirano funkcijo </w:t>
      </w:r>
      <w:proofErr w:type="spellStart"/>
      <w:r>
        <w:rPr>
          <w:b w:val="0"/>
        </w:rPr>
        <w:t>Coming</w:t>
      </w:r>
      <w:proofErr w:type="spellEnd"/>
      <w:r>
        <w:rPr>
          <w:b w:val="0"/>
        </w:rPr>
        <w:t xml:space="preserve"> Home/</w:t>
      </w:r>
      <w:proofErr w:type="spellStart"/>
      <w:r>
        <w:rPr>
          <w:b w:val="0"/>
        </w:rPr>
        <w:t>Leaving</w:t>
      </w:r>
      <w:proofErr w:type="spellEnd"/>
      <w:r>
        <w:rPr>
          <w:b w:val="0"/>
        </w:rPr>
        <w:t xml:space="preserve"> Home, in </w:t>
      </w:r>
      <w:proofErr w:type="spellStart"/>
      <w:r>
        <w:rPr>
          <w:b w:val="0"/>
        </w:rPr>
        <w:t>full</w:t>
      </w:r>
      <w:proofErr w:type="spellEnd"/>
      <w:r>
        <w:rPr>
          <w:b w:val="0"/>
        </w:rPr>
        <w:t xml:space="preserve">-LED matrični žarometi. </w:t>
      </w:r>
      <w:proofErr w:type="spellStart"/>
      <w:r>
        <w:rPr>
          <w:b w:val="0"/>
        </w:rPr>
        <w:t>Full</w:t>
      </w:r>
      <w:proofErr w:type="spellEnd"/>
      <w:r>
        <w:rPr>
          <w:b w:val="0"/>
        </w:rPr>
        <w:t xml:space="preserve">-LED zadnje luči vključujejo dinamične smernike in ravno tako tudi animirano funkcijo </w:t>
      </w:r>
      <w:proofErr w:type="spellStart"/>
      <w:r>
        <w:rPr>
          <w:b w:val="0"/>
        </w:rPr>
        <w:t>Coming</w:t>
      </w:r>
      <w:proofErr w:type="spellEnd"/>
      <w:r>
        <w:rPr>
          <w:b w:val="0"/>
        </w:rPr>
        <w:t xml:space="preserve"> Home/</w:t>
      </w:r>
      <w:r w:rsidR="00E90E87">
        <w:rPr>
          <w:b w:val="0"/>
        </w:rPr>
        <w:t xml:space="preserve"> </w:t>
      </w:r>
      <w:proofErr w:type="spellStart"/>
      <w:r>
        <w:rPr>
          <w:b w:val="0"/>
        </w:rPr>
        <w:t>Leaving</w:t>
      </w:r>
      <w:proofErr w:type="spellEnd"/>
      <w:r>
        <w:rPr>
          <w:b w:val="0"/>
        </w:rPr>
        <w:t xml:space="preserve"> Home.</w:t>
      </w:r>
    </w:p>
    <w:p w14:paraId="2290AAD1" w14:textId="77777777" w:rsidR="00DA0BDE" w:rsidRPr="002D6C27" w:rsidRDefault="00DA0BDE" w:rsidP="00DA0BDE">
      <w:pPr>
        <w:pStyle w:val="Bulletpoints"/>
        <w:keepNext w:val="0"/>
        <w:keepLines w:val="0"/>
        <w:widowControl w:val="0"/>
        <w:numPr>
          <w:ilvl w:val="0"/>
          <w:numId w:val="0"/>
        </w:numPr>
        <w:suppressAutoHyphens/>
        <w:ind w:left="170"/>
        <w:rPr>
          <w:b w:val="0"/>
          <w:bCs w:val="0"/>
        </w:rPr>
      </w:pPr>
    </w:p>
    <w:p w14:paraId="7881B43E" w14:textId="24C33863" w:rsidR="00BE4699" w:rsidRPr="001C0554" w:rsidRDefault="00BE4699" w:rsidP="003E0D91">
      <w:pPr>
        <w:pStyle w:val="Bulletpoints"/>
        <w:keepNext w:val="0"/>
        <w:keepLines w:val="0"/>
        <w:widowControl w:val="0"/>
        <w:suppressAutoHyphens/>
        <w:rPr>
          <w:b w:val="0"/>
          <w:bCs w:val="0"/>
        </w:rPr>
      </w:pPr>
      <w:r>
        <w:t xml:space="preserve">Notranjost: </w:t>
      </w:r>
      <w:r>
        <w:rPr>
          <w:b w:val="0"/>
        </w:rPr>
        <w:t xml:space="preserve">Namesto klasičnih </w:t>
      </w:r>
      <w:proofErr w:type="spellStart"/>
      <w:r>
        <w:rPr>
          <w:b w:val="0"/>
        </w:rPr>
        <w:t>opremskih</w:t>
      </w:r>
      <w:proofErr w:type="spellEnd"/>
      <w:r>
        <w:rPr>
          <w:b w:val="0"/>
        </w:rPr>
        <w:t xml:space="preserve"> paketov so tu paketi Design </w:t>
      </w:r>
      <w:proofErr w:type="spellStart"/>
      <w:r>
        <w:rPr>
          <w:b w:val="0"/>
        </w:rPr>
        <w:t>Selection</w:t>
      </w:r>
      <w:proofErr w:type="spellEnd"/>
      <w:r>
        <w:rPr>
          <w:b w:val="0"/>
        </w:rPr>
        <w:t xml:space="preserve">, ki postavljajo merila pri zasnovi notranjosti. Vsak od paketov Design </w:t>
      </w:r>
      <w:proofErr w:type="spellStart"/>
      <w:r>
        <w:rPr>
          <w:b w:val="0"/>
        </w:rPr>
        <w:t>Selection</w:t>
      </w:r>
      <w:proofErr w:type="spellEnd"/>
      <w:r>
        <w:rPr>
          <w:b w:val="0"/>
        </w:rPr>
        <w:t>, ki so jih sestavili Škodini obli</w:t>
      </w:r>
      <w:r w:rsidR="00E90E87">
        <w:rPr>
          <w:b w:val="0"/>
        </w:rPr>
        <w:softHyphen/>
      </w:r>
      <w:r>
        <w:rPr>
          <w:b w:val="0"/>
        </w:rPr>
        <w:t>kovalci za koncepte materialov, ponazarja okusno urejeno notranjost z visoko stopnjo dobrega počutja ter naravne, trajnostno izdelane in reciklirane materiale. Individualno konfiguriranje vozila olajšuje nova struktura ponudbe: pakete za deset tematskih področij ter nekaj posamičnih opcij je mogoče konfigurirati na pregleden način in v le nekaj korakih.</w:t>
      </w:r>
    </w:p>
    <w:p w14:paraId="22ECAD87" w14:textId="77777777" w:rsidR="00BE4699" w:rsidRPr="001C0554" w:rsidRDefault="00BE4699" w:rsidP="003E0D91">
      <w:pPr>
        <w:pStyle w:val="Odstavekseznama"/>
        <w:widowControl w:val="0"/>
        <w:suppressAutoHyphens/>
      </w:pPr>
    </w:p>
    <w:p w14:paraId="6CC9E962" w14:textId="5529A323" w:rsidR="00BE4699" w:rsidRPr="001C0554" w:rsidRDefault="00BE4699" w:rsidP="003E0D91">
      <w:pPr>
        <w:pStyle w:val="Bulletpoints"/>
        <w:keepNext w:val="0"/>
        <w:keepLines w:val="0"/>
        <w:widowControl w:val="0"/>
        <w:suppressAutoHyphens/>
        <w:rPr>
          <w:b w:val="0"/>
          <w:bCs w:val="0"/>
        </w:rPr>
      </w:pPr>
      <w:r>
        <w:t xml:space="preserve">Povezljivost: </w:t>
      </w:r>
      <w:r>
        <w:rPr>
          <w:b w:val="0"/>
        </w:rPr>
        <w:t>Osrednji zaslon s 13-palčno diagonalo je največji v vseh od Škodinih modelov, po</w:t>
      </w:r>
      <w:r w:rsidR="00E90E87">
        <w:rPr>
          <w:b w:val="0"/>
        </w:rPr>
        <w:softHyphen/>
      </w:r>
      <w:r>
        <w:rPr>
          <w:b w:val="0"/>
        </w:rPr>
        <w:t xml:space="preserve">leg tega je </w:t>
      </w:r>
      <w:proofErr w:type="spellStart"/>
      <w:r>
        <w:rPr>
          <w:b w:val="0"/>
        </w:rPr>
        <w:t>Enyaq</w:t>
      </w:r>
      <w:proofErr w:type="spellEnd"/>
      <w:r>
        <w:rPr>
          <w:b w:val="0"/>
        </w:rPr>
        <w:t xml:space="preserve"> </w:t>
      </w:r>
      <w:proofErr w:type="spellStart"/>
      <w:r>
        <w:rPr>
          <w:b w:val="0"/>
        </w:rPr>
        <w:t>iV</w:t>
      </w:r>
      <w:proofErr w:type="spellEnd"/>
      <w:r>
        <w:rPr>
          <w:b w:val="0"/>
        </w:rPr>
        <w:t xml:space="preserve"> ves čas </w:t>
      </w:r>
      <w:proofErr w:type="spellStart"/>
      <w:r>
        <w:rPr>
          <w:b w:val="0"/>
        </w:rPr>
        <w:t>online</w:t>
      </w:r>
      <w:proofErr w:type="spellEnd"/>
      <w:r>
        <w:rPr>
          <w:b w:val="0"/>
        </w:rPr>
        <w:t xml:space="preserve"> in pametno povezan. Polnjenje baterije in </w:t>
      </w:r>
      <w:proofErr w:type="spellStart"/>
      <w:r>
        <w:rPr>
          <w:b w:val="0"/>
        </w:rPr>
        <w:t>predklimatizi</w:t>
      </w:r>
      <w:r w:rsidR="00E90E87">
        <w:rPr>
          <w:b w:val="0"/>
        </w:rPr>
        <w:softHyphen/>
      </w:r>
      <w:r>
        <w:rPr>
          <w:b w:val="0"/>
        </w:rPr>
        <w:t>ranje</w:t>
      </w:r>
      <w:proofErr w:type="spellEnd"/>
      <w:r>
        <w:rPr>
          <w:b w:val="0"/>
        </w:rPr>
        <w:t xml:space="preserve"> notranjosti lahko enostavno upravljamo na daljavo prek aplikacije Škoda </w:t>
      </w:r>
      <w:proofErr w:type="spellStart"/>
      <w:r>
        <w:rPr>
          <w:b w:val="0"/>
        </w:rPr>
        <w:t>Connect</w:t>
      </w:r>
      <w:proofErr w:type="spellEnd"/>
      <w:r>
        <w:rPr>
          <w:b w:val="0"/>
        </w:rPr>
        <w:t>.</w:t>
      </w:r>
    </w:p>
    <w:p w14:paraId="190B5089" w14:textId="77777777" w:rsidR="00385376" w:rsidRPr="002D6C27" w:rsidRDefault="00385376" w:rsidP="003E0D91">
      <w:pPr>
        <w:pStyle w:val="Bulletpoints"/>
        <w:keepNext w:val="0"/>
        <w:keepLines w:val="0"/>
        <w:widowControl w:val="0"/>
        <w:numPr>
          <w:ilvl w:val="0"/>
          <w:numId w:val="0"/>
        </w:numPr>
        <w:suppressAutoHyphens/>
        <w:ind w:left="170" w:hanging="170"/>
        <w:rPr>
          <w:b w:val="0"/>
          <w:bCs w:val="0"/>
        </w:rPr>
      </w:pPr>
    </w:p>
    <w:p w14:paraId="621D5C07" w14:textId="53EB10E4" w:rsidR="00385376" w:rsidRPr="001C0554" w:rsidRDefault="00385376" w:rsidP="003E0D91">
      <w:pPr>
        <w:pStyle w:val="Bulletpoints"/>
        <w:keepNext w:val="0"/>
        <w:keepLines w:val="0"/>
        <w:widowControl w:val="0"/>
        <w:suppressAutoHyphens/>
        <w:rPr>
          <w:b w:val="0"/>
          <w:bCs w:val="0"/>
        </w:rPr>
      </w:pPr>
      <w:proofErr w:type="spellStart"/>
      <w:r>
        <w:t>Simply</w:t>
      </w:r>
      <w:proofErr w:type="spellEnd"/>
      <w:r>
        <w:t xml:space="preserve"> </w:t>
      </w:r>
      <w:proofErr w:type="spellStart"/>
      <w:r>
        <w:t>Clever</w:t>
      </w:r>
      <w:proofErr w:type="spellEnd"/>
      <w:r>
        <w:t xml:space="preserve">: </w:t>
      </w:r>
      <w:r>
        <w:rPr>
          <w:b w:val="0"/>
        </w:rPr>
        <w:t>Pri Škodi so za električne avtomobile razvili posebne '</w:t>
      </w:r>
      <w:proofErr w:type="spellStart"/>
      <w:r>
        <w:rPr>
          <w:b w:val="0"/>
        </w:rPr>
        <w:t>simply</w:t>
      </w:r>
      <w:proofErr w:type="spellEnd"/>
      <w:r>
        <w:rPr>
          <w:b w:val="0"/>
        </w:rPr>
        <w:t xml:space="preserve"> </w:t>
      </w:r>
      <w:proofErr w:type="spellStart"/>
      <w:r>
        <w:rPr>
          <w:b w:val="0"/>
        </w:rPr>
        <w:t>clever</w:t>
      </w:r>
      <w:proofErr w:type="spellEnd"/>
      <w:r>
        <w:rPr>
          <w:b w:val="0"/>
        </w:rPr>
        <w:t xml:space="preserve">' rešitve, denimo čistilo za polnilni kabel, zaščitni pokrovček za polnilno vtičnico in predal za polnilni kabel pod dnom prtljažnika. Nova, v dveh ravninah zasnovana sredinska konzola omogoča veliko prostora, za red v dvojnem prtljažnem dnu pa skrbi domiseln vstavek. Klasično Škodino strgalo za led boste pri </w:t>
      </w:r>
      <w:proofErr w:type="spellStart"/>
      <w:r>
        <w:rPr>
          <w:b w:val="0"/>
        </w:rPr>
        <w:t>Enyaqu</w:t>
      </w:r>
      <w:proofErr w:type="spellEnd"/>
      <w:r>
        <w:rPr>
          <w:b w:val="0"/>
        </w:rPr>
        <w:t xml:space="preserve"> </w:t>
      </w:r>
      <w:proofErr w:type="spellStart"/>
      <w:r>
        <w:rPr>
          <w:b w:val="0"/>
        </w:rPr>
        <w:t>iV</w:t>
      </w:r>
      <w:proofErr w:type="spellEnd"/>
      <w:r>
        <w:rPr>
          <w:b w:val="0"/>
        </w:rPr>
        <w:t xml:space="preserve"> našli na notranji strani pokrova prtljažnika.</w:t>
      </w:r>
    </w:p>
    <w:p w14:paraId="1B606498" w14:textId="77777777" w:rsidR="00385376" w:rsidRPr="002D6C27" w:rsidRDefault="00385376" w:rsidP="003E0D91">
      <w:pPr>
        <w:pStyle w:val="Bulletpoints"/>
        <w:keepNext w:val="0"/>
        <w:keepLines w:val="0"/>
        <w:widowControl w:val="0"/>
        <w:numPr>
          <w:ilvl w:val="0"/>
          <w:numId w:val="0"/>
        </w:numPr>
        <w:suppressAutoHyphens/>
        <w:rPr>
          <w:b w:val="0"/>
          <w:bCs w:val="0"/>
        </w:rPr>
      </w:pPr>
    </w:p>
    <w:p w14:paraId="5BFFCBD9" w14:textId="737A56FF" w:rsidR="00871B97" w:rsidRPr="001C0554" w:rsidRDefault="008E594B" w:rsidP="003E0D91">
      <w:pPr>
        <w:pStyle w:val="Bulletpoints"/>
        <w:keepNext w:val="0"/>
        <w:keepLines w:val="0"/>
        <w:widowControl w:val="0"/>
        <w:suppressAutoHyphens/>
        <w:rPr>
          <w:b w:val="0"/>
          <w:bCs w:val="0"/>
        </w:rPr>
      </w:pPr>
      <w:r>
        <w:t>Polnjenje:</w:t>
      </w:r>
      <w:r>
        <w:rPr>
          <w:b w:val="0"/>
        </w:rPr>
        <w:t xml:space="preserve"> Preprosto polnjenje brez zapletov omogoča </w:t>
      </w:r>
      <w:proofErr w:type="spellStart"/>
      <w:r>
        <w:rPr>
          <w:b w:val="0"/>
        </w:rPr>
        <w:t>MyŠkoda</w:t>
      </w:r>
      <w:proofErr w:type="spellEnd"/>
      <w:r>
        <w:rPr>
          <w:b w:val="0"/>
        </w:rPr>
        <w:t xml:space="preserve"> </w:t>
      </w:r>
      <w:proofErr w:type="spellStart"/>
      <w:r>
        <w:rPr>
          <w:b w:val="0"/>
        </w:rPr>
        <w:t>Powerpass</w:t>
      </w:r>
      <w:proofErr w:type="spellEnd"/>
      <w:r>
        <w:rPr>
          <w:b w:val="0"/>
        </w:rPr>
        <w:t xml:space="preserve">. To je kartica, s katero lahko vozilo polnite na večini polnilnih točk v državah Evropske unije. Poleg tega je Škoda vključena tudi v vzpostavljanje mreže hitrih polnilnic </w:t>
      </w:r>
      <w:proofErr w:type="spellStart"/>
      <w:r>
        <w:rPr>
          <w:b w:val="0"/>
        </w:rPr>
        <w:t>Ionity</w:t>
      </w:r>
      <w:proofErr w:type="spellEnd"/>
      <w:r>
        <w:rPr>
          <w:b w:val="0"/>
        </w:rPr>
        <w:t xml:space="preserve"> po vsej Evropi. Za individualno polnje</w:t>
      </w:r>
      <w:r w:rsidR="00E90E87">
        <w:rPr>
          <w:b w:val="0"/>
        </w:rPr>
        <w:softHyphen/>
      </w:r>
      <w:r>
        <w:rPr>
          <w:b w:val="0"/>
        </w:rPr>
        <w:t xml:space="preserve">nje doma so pri Škodi pripravili stensko polnilno postajo Škoda </w:t>
      </w:r>
      <w:proofErr w:type="spellStart"/>
      <w:r>
        <w:rPr>
          <w:b w:val="0"/>
        </w:rPr>
        <w:t>iV</w:t>
      </w:r>
      <w:proofErr w:type="spellEnd"/>
      <w:r>
        <w:rPr>
          <w:b w:val="0"/>
        </w:rPr>
        <w:t xml:space="preserve"> v treh izvedbah. Poleg tega lahko Škodo </w:t>
      </w:r>
      <w:proofErr w:type="spellStart"/>
      <w:r>
        <w:rPr>
          <w:b w:val="0"/>
        </w:rPr>
        <w:t>Enyaq</w:t>
      </w:r>
      <w:proofErr w:type="spellEnd"/>
      <w:r>
        <w:rPr>
          <w:b w:val="0"/>
        </w:rPr>
        <w:t xml:space="preserve"> </w:t>
      </w:r>
      <w:proofErr w:type="spellStart"/>
      <w:r>
        <w:rPr>
          <w:b w:val="0"/>
        </w:rPr>
        <w:t>iV</w:t>
      </w:r>
      <w:proofErr w:type="spellEnd"/>
      <w:r>
        <w:rPr>
          <w:b w:val="0"/>
        </w:rPr>
        <w:t xml:space="preserve"> s kablom za hitro polnjenje polnite tudi na hitrih polnilnicah.</w:t>
      </w:r>
    </w:p>
    <w:p w14:paraId="7F3C193F" w14:textId="39645C24" w:rsidR="00E90E87" w:rsidRDefault="00E90E87">
      <w:pPr>
        <w:spacing w:line="22" w:lineRule="auto"/>
      </w:pPr>
      <w:r>
        <w:br w:type="page"/>
      </w:r>
    </w:p>
    <w:p w14:paraId="5A2FB688" w14:textId="77777777" w:rsidR="00B958C0" w:rsidRPr="001C0554" w:rsidRDefault="00B958C0" w:rsidP="003E0D91">
      <w:pPr>
        <w:widowControl w:val="0"/>
        <w:suppressAutoHyphens/>
      </w:pPr>
    </w:p>
    <w:tbl>
      <w:tblPr>
        <w:tblStyle w:val="Tabelamrea"/>
        <w:tblW w:w="8330" w:type="dxa"/>
        <w:tblLook w:val="04A0" w:firstRow="1" w:lastRow="0" w:firstColumn="1" w:lastColumn="0" w:noHBand="0" w:noVBand="1"/>
      </w:tblPr>
      <w:tblGrid>
        <w:gridCol w:w="2032"/>
        <w:gridCol w:w="1201"/>
        <w:gridCol w:w="1202"/>
        <w:gridCol w:w="1203"/>
        <w:gridCol w:w="1274"/>
        <w:gridCol w:w="1418"/>
      </w:tblGrid>
      <w:tr w:rsidR="00DB379D" w:rsidRPr="001C0554" w14:paraId="33096D73" w14:textId="77777777" w:rsidTr="00F559BC">
        <w:trPr>
          <w:trHeight w:val="416"/>
        </w:trPr>
        <w:tc>
          <w:tcPr>
            <w:tcW w:w="8330" w:type="dxa"/>
            <w:gridSpan w:val="6"/>
            <w:shd w:val="clear" w:color="auto" w:fill="D9D9D9" w:themeFill="background1" w:themeFillShade="D9"/>
            <w:vAlign w:val="center"/>
          </w:tcPr>
          <w:p w14:paraId="3FA188C9" w14:textId="77777777" w:rsidR="00DB379D" w:rsidRPr="001C0554" w:rsidRDefault="00DB379D" w:rsidP="003E0D91">
            <w:pPr>
              <w:widowControl w:val="0"/>
              <w:suppressAutoHyphens/>
              <w:rPr>
                <w:b/>
                <w:sz w:val="16"/>
                <w:szCs w:val="16"/>
              </w:rPr>
            </w:pPr>
            <w:r>
              <w:rPr>
                <w:b/>
                <w:sz w:val="16"/>
              </w:rPr>
              <w:t xml:space="preserve">Škoda </w:t>
            </w:r>
            <w:proofErr w:type="spellStart"/>
            <w:r>
              <w:rPr>
                <w:b/>
                <w:sz w:val="16"/>
              </w:rPr>
              <w:t>Enyaq</w:t>
            </w:r>
            <w:proofErr w:type="spellEnd"/>
            <w:r>
              <w:rPr>
                <w:b/>
                <w:sz w:val="16"/>
              </w:rPr>
              <w:t xml:space="preserve"> </w:t>
            </w:r>
            <w:proofErr w:type="spellStart"/>
            <w:r>
              <w:rPr>
                <w:b/>
                <w:sz w:val="16"/>
              </w:rPr>
              <w:t>iV</w:t>
            </w:r>
            <w:proofErr w:type="spellEnd"/>
            <w:r>
              <w:rPr>
                <w:b/>
                <w:sz w:val="16"/>
              </w:rPr>
              <w:t xml:space="preserve"> – pregled tehničnih podatkov*</w:t>
            </w:r>
          </w:p>
        </w:tc>
      </w:tr>
      <w:tr w:rsidR="00DB379D" w:rsidRPr="001C0554" w14:paraId="7870A1F5" w14:textId="77777777" w:rsidTr="00F559BC">
        <w:tc>
          <w:tcPr>
            <w:tcW w:w="2032" w:type="dxa"/>
          </w:tcPr>
          <w:p w14:paraId="0BB893DF" w14:textId="77777777" w:rsidR="00DB379D" w:rsidRPr="001C0554" w:rsidRDefault="00DB379D" w:rsidP="003E0D91">
            <w:pPr>
              <w:widowControl w:val="0"/>
              <w:suppressAutoHyphens/>
              <w:rPr>
                <w:b/>
                <w:sz w:val="16"/>
                <w:szCs w:val="16"/>
              </w:rPr>
            </w:pPr>
            <w:r>
              <w:rPr>
                <w:b/>
                <w:sz w:val="16"/>
              </w:rPr>
              <w:t>Mere</w:t>
            </w:r>
          </w:p>
        </w:tc>
        <w:tc>
          <w:tcPr>
            <w:tcW w:w="6298" w:type="dxa"/>
            <w:gridSpan w:val="5"/>
          </w:tcPr>
          <w:p w14:paraId="430D833D" w14:textId="6BC25DC0" w:rsidR="00DB379D" w:rsidRPr="001C0554" w:rsidRDefault="00DB379D" w:rsidP="003E0D91">
            <w:pPr>
              <w:widowControl w:val="0"/>
              <w:suppressAutoHyphens/>
              <w:rPr>
                <w:sz w:val="16"/>
                <w:szCs w:val="16"/>
              </w:rPr>
            </w:pPr>
            <w:r>
              <w:rPr>
                <w:sz w:val="16"/>
              </w:rPr>
              <w:t>4.649 x 1.879 x 1.616 mm, medosna razdalja: 2.765 mm</w:t>
            </w:r>
          </w:p>
        </w:tc>
      </w:tr>
      <w:tr w:rsidR="00DB379D" w:rsidRPr="001C0554" w14:paraId="7B258502" w14:textId="77777777" w:rsidTr="00F559BC">
        <w:tc>
          <w:tcPr>
            <w:tcW w:w="2032" w:type="dxa"/>
          </w:tcPr>
          <w:p w14:paraId="14023C4D" w14:textId="77777777" w:rsidR="00DB379D" w:rsidRPr="001C0554" w:rsidRDefault="00DB379D" w:rsidP="003E0D91">
            <w:pPr>
              <w:widowControl w:val="0"/>
              <w:suppressAutoHyphens/>
              <w:rPr>
                <w:b/>
                <w:sz w:val="16"/>
                <w:szCs w:val="16"/>
              </w:rPr>
            </w:pPr>
            <w:r>
              <w:rPr>
                <w:b/>
                <w:sz w:val="16"/>
              </w:rPr>
              <w:t>Model</w:t>
            </w:r>
          </w:p>
        </w:tc>
        <w:tc>
          <w:tcPr>
            <w:tcW w:w="1201" w:type="dxa"/>
          </w:tcPr>
          <w:p w14:paraId="34D01909" w14:textId="10FEB117" w:rsidR="00DB379D" w:rsidRPr="001C0554" w:rsidRDefault="00DB379D" w:rsidP="003E0D91">
            <w:pPr>
              <w:widowControl w:val="0"/>
              <w:suppressAutoHyphens/>
              <w:rPr>
                <w:sz w:val="16"/>
                <w:szCs w:val="16"/>
              </w:rPr>
            </w:pPr>
            <w:proofErr w:type="spellStart"/>
            <w:r>
              <w:rPr>
                <w:sz w:val="16"/>
              </w:rPr>
              <w:t>Enyaq</w:t>
            </w:r>
            <w:proofErr w:type="spellEnd"/>
            <w:r>
              <w:rPr>
                <w:sz w:val="16"/>
              </w:rPr>
              <w:t xml:space="preserve"> 50 </w:t>
            </w:r>
            <w:proofErr w:type="spellStart"/>
            <w:r>
              <w:rPr>
                <w:sz w:val="16"/>
              </w:rPr>
              <w:t>iV</w:t>
            </w:r>
            <w:proofErr w:type="spellEnd"/>
          </w:p>
        </w:tc>
        <w:tc>
          <w:tcPr>
            <w:tcW w:w="1202" w:type="dxa"/>
          </w:tcPr>
          <w:p w14:paraId="2E5D378D" w14:textId="59567023" w:rsidR="00DB379D" w:rsidRPr="001C0554" w:rsidRDefault="00DB379D" w:rsidP="003E0D91">
            <w:pPr>
              <w:widowControl w:val="0"/>
              <w:suppressAutoHyphens/>
              <w:rPr>
                <w:sz w:val="16"/>
                <w:szCs w:val="16"/>
              </w:rPr>
            </w:pPr>
            <w:proofErr w:type="spellStart"/>
            <w:r>
              <w:rPr>
                <w:sz w:val="16"/>
              </w:rPr>
              <w:t>Enyaq</w:t>
            </w:r>
            <w:proofErr w:type="spellEnd"/>
            <w:r>
              <w:rPr>
                <w:sz w:val="16"/>
              </w:rPr>
              <w:t xml:space="preserve"> 60 </w:t>
            </w:r>
            <w:proofErr w:type="spellStart"/>
            <w:r>
              <w:rPr>
                <w:sz w:val="16"/>
              </w:rPr>
              <w:t>iV</w:t>
            </w:r>
            <w:proofErr w:type="spellEnd"/>
          </w:p>
        </w:tc>
        <w:tc>
          <w:tcPr>
            <w:tcW w:w="1203" w:type="dxa"/>
          </w:tcPr>
          <w:p w14:paraId="4928E86D" w14:textId="6ED4681D" w:rsidR="00DB379D" w:rsidRPr="001C0554" w:rsidRDefault="00DB379D" w:rsidP="003E0D91">
            <w:pPr>
              <w:widowControl w:val="0"/>
              <w:suppressAutoHyphens/>
              <w:rPr>
                <w:sz w:val="16"/>
                <w:szCs w:val="16"/>
              </w:rPr>
            </w:pPr>
            <w:proofErr w:type="spellStart"/>
            <w:r>
              <w:rPr>
                <w:sz w:val="16"/>
              </w:rPr>
              <w:t>Enyaq</w:t>
            </w:r>
            <w:proofErr w:type="spellEnd"/>
            <w:r>
              <w:rPr>
                <w:sz w:val="16"/>
              </w:rPr>
              <w:t xml:space="preserve"> 80 </w:t>
            </w:r>
            <w:proofErr w:type="spellStart"/>
            <w:r>
              <w:rPr>
                <w:sz w:val="16"/>
              </w:rPr>
              <w:t>iV</w:t>
            </w:r>
            <w:proofErr w:type="spellEnd"/>
          </w:p>
        </w:tc>
        <w:tc>
          <w:tcPr>
            <w:tcW w:w="1274" w:type="dxa"/>
          </w:tcPr>
          <w:p w14:paraId="41696D06" w14:textId="690698AC" w:rsidR="00DB379D" w:rsidRPr="001C0554" w:rsidRDefault="00DB379D" w:rsidP="003E0D91">
            <w:pPr>
              <w:widowControl w:val="0"/>
              <w:suppressAutoHyphens/>
              <w:rPr>
                <w:sz w:val="16"/>
                <w:szCs w:val="16"/>
              </w:rPr>
            </w:pPr>
            <w:proofErr w:type="spellStart"/>
            <w:r>
              <w:rPr>
                <w:sz w:val="16"/>
              </w:rPr>
              <w:t>Enyaq</w:t>
            </w:r>
            <w:proofErr w:type="spellEnd"/>
            <w:r>
              <w:rPr>
                <w:sz w:val="16"/>
              </w:rPr>
              <w:t xml:space="preserve"> 80x </w:t>
            </w:r>
            <w:proofErr w:type="spellStart"/>
            <w:r>
              <w:rPr>
                <w:sz w:val="16"/>
              </w:rPr>
              <w:t>iV</w:t>
            </w:r>
            <w:proofErr w:type="spellEnd"/>
          </w:p>
        </w:tc>
        <w:tc>
          <w:tcPr>
            <w:tcW w:w="1418" w:type="dxa"/>
          </w:tcPr>
          <w:p w14:paraId="04884757" w14:textId="30857502" w:rsidR="00DB379D" w:rsidRPr="001C0554" w:rsidRDefault="00DB379D" w:rsidP="003E0D91">
            <w:pPr>
              <w:widowControl w:val="0"/>
              <w:suppressAutoHyphens/>
              <w:rPr>
                <w:sz w:val="16"/>
                <w:szCs w:val="16"/>
              </w:rPr>
            </w:pPr>
            <w:proofErr w:type="spellStart"/>
            <w:r>
              <w:rPr>
                <w:sz w:val="16"/>
              </w:rPr>
              <w:t>Enyaq</w:t>
            </w:r>
            <w:proofErr w:type="spellEnd"/>
            <w:r>
              <w:rPr>
                <w:sz w:val="16"/>
              </w:rPr>
              <w:t xml:space="preserve"> </w:t>
            </w:r>
            <w:proofErr w:type="spellStart"/>
            <w:r>
              <w:rPr>
                <w:sz w:val="16"/>
              </w:rPr>
              <w:t>vRS</w:t>
            </w:r>
            <w:proofErr w:type="spellEnd"/>
            <w:r>
              <w:rPr>
                <w:sz w:val="16"/>
              </w:rPr>
              <w:t xml:space="preserve"> </w:t>
            </w:r>
            <w:proofErr w:type="spellStart"/>
            <w:r>
              <w:rPr>
                <w:sz w:val="16"/>
              </w:rPr>
              <w:t>iV</w:t>
            </w:r>
            <w:proofErr w:type="spellEnd"/>
          </w:p>
        </w:tc>
      </w:tr>
      <w:tr w:rsidR="00DB379D" w:rsidRPr="001C0554" w14:paraId="71D75F9E" w14:textId="77777777" w:rsidTr="00F559BC">
        <w:tc>
          <w:tcPr>
            <w:tcW w:w="2032" w:type="dxa"/>
          </w:tcPr>
          <w:p w14:paraId="696C849A" w14:textId="77777777" w:rsidR="00DB379D" w:rsidRPr="001C0554" w:rsidRDefault="00DB379D" w:rsidP="003E0D91">
            <w:pPr>
              <w:widowControl w:val="0"/>
              <w:suppressAutoHyphens/>
              <w:rPr>
                <w:b/>
                <w:sz w:val="16"/>
                <w:szCs w:val="16"/>
              </w:rPr>
            </w:pPr>
            <w:r>
              <w:rPr>
                <w:b/>
                <w:sz w:val="16"/>
              </w:rPr>
              <w:t>Prenos moči</w:t>
            </w:r>
          </w:p>
        </w:tc>
        <w:tc>
          <w:tcPr>
            <w:tcW w:w="1201" w:type="dxa"/>
          </w:tcPr>
          <w:p w14:paraId="0327F0ED" w14:textId="77777777" w:rsidR="00DB379D" w:rsidRPr="001C0554" w:rsidRDefault="00DB379D" w:rsidP="003E0D91">
            <w:pPr>
              <w:widowControl w:val="0"/>
              <w:suppressAutoHyphens/>
              <w:rPr>
                <w:sz w:val="16"/>
                <w:szCs w:val="16"/>
              </w:rPr>
            </w:pPr>
            <w:r>
              <w:rPr>
                <w:sz w:val="16"/>
              </w:rPr>
              <w:t>4 x 2</w:t>
            </w:r>
          </w:p>
        </w:tc>
        <w:tc>
          <w:tcPr>
            <w:tcW w:w="1202" w:type="dxa"/>
          </w:tcPr>
          <w:p w14:paraId="2E525392" w14:textId="77777777" w:rsidR="00DB379D" w:rsidRPr="001C0554" w:rsidRDefault="00DB379D" w:rsidP="003E0D91">
            <w:pPr>
              <w:widowControl w:val="0"/>
              <w:suppressAutoHyphens/>
              <w:rPr>
                <w:sz w:val="16"/>
                <w:szCs w:val="16"/>
              </w:rPr>
            </w:pPr>
            <w:r>
              <w:rPr>
                <w:sz w:val="16"/>
              </w:rPr>
              <w:t>4 x 2</w:t>
            </w:r>
          </w:p>
        </w:tc>
        <w:tc>
          <w:tcPr>
            <w:tcW w:w="1203" w:type="dxa"/>
          </w:tcPr>
          <w:p w14:paraId="275CC69C" w14:textId="77777777" w:rsidR="00DB379D" w:rsidRPr="001C0554" w:rsidRDefault="00DB379D" w:rsidP="003E0D91">
            <w:pPr>
              <w:widowControl w:val="0"/>
              <w:suppressAutoHyphens/>
              <w:rPr>
                <w:sz w:val="16"/>
                <w:szCs w:val="16"/>
              </w:rPr>
            </w:pPr>
            <w:r>
              <w:rPr>
                <w:sz w:val="16"/>
              </w:rPr>
              <w:t>4 x 2</w:t>
            </w:r>
          </w:p>
        </w:tc>
        <w:tc>
          <w:tcPr>
            <w:tcW w:w="1274" w:type="dxa"/>
          </w:tcPr>
          <w:p w14:paraId="2D3C0C7D" w14:textId="77777777" w:rsidR="00DB379D" w:rsidRPr="001C0554" w:rsidRDefault="00DB379D" w:rsidP="003E0D91">
            <w:pPr>
              <w:widowControl w:val="0"/>
              <w:suppressAutoHyphens/>
              <w:rPr>
                <w:sz w:val="16"/>
                <w:szCs w:val="16"/>
              </w:rPr>
            </w:pPr>
            <w:r>
              <w:rPr>
                <w:sz w:val="16"/>
              </w:rPr>
              <w:t>4 x 4</w:t>
            </w:r>
          </w:p>
        </w:tc>
        <w:tc>
          <w:tcPr>
            <w:tcW w:w="1418" w:type="dxa"/>
          </w:tcPr>
          <w:p w14:paraId="73B7EBA0" w14:textId="77777777" w:rsidR="00DB379D" w:rsidRPr="001C0554" w:rsidRDefault="00DB379D" w:rsidP="003E0D91">
            <w:pPr>
              <w:widowControl w:val="0"/>
              <w:suppressAutoHyphens/>
              <w:rPr>
                <w:sz w:val="16"/>
                <w:szCs w:val="16"/>
              </w:rPr>
            </w:pPr>
            <w:r>
              <w:rPr>
                <w:sz w:val="16"/>
              </w:rPr>
              <w:t>4 x 4</w:t>
            </w:r>
          </w:p>
        </w:tc>
      </w:tr>
      <w:tr w:rsidR="00DB379D" w:rsidRPr="001C0554" w14:paraId="2E6C0545" w14:textId="77777777" w:rsidTr="00F559BC">
        <w:tc>
          <w:tcPr>
            <w:tcW w:w="2032" w:type="dxa"/>
          </w:tcPr>
          <w:p w14:paraId="6E7C3266" w14:textId="77777777" w:rsidR="00DB379D" w:rsidRPr="001C0554" w:rsidRDefault="00DB379D" w:rsidP="003E0D91">
            <w:pPr>
              <w:widowControl w:val="0"/>
              <w:suppressAutoHyphens/>
              <w:rPr>
                <w:b/>
                <w:sz w:val="16"/>
                <w:szCs w:val="16"/>
              </w:rPr>
            </w:pPr>
            <w:r>
              <w:rPr>
                <w:b/>
                <w:sz w:val="16"/>
              </w:rPr>
              <w:t>Največja moč</w:t>
            </w:r>
          </w:p>
        </w:tc>
        <w:tc>
          <w:tcPr>
            <w:tcW w:w="1201" w:type="dxa"/>
          </w:tcPr>
          <w:p w14:paraId="2DA65297" w14:textId="77777777" w:rsidR="00DB379D" w:rsidRPr="001C0554" w:rsidRDefault="00DB379D" w:rsidP="003E0D91">
            <w:pPr>
              <w:widowControl w:val="0"/>
              <w:suppressAutoHyphens/>
              <w:rPr>
                <w:sz w:val="16"/>
                <w:szCs w:val="16"/>
              </w:rPr>
            </w:pPr>
            <w:r>
              <w:rPr>
                <w:sz w:val="16"/>
              </w:rPr>
              <w:t>109 kW</w:t>
            </w:r>
          </w:p>
        </w:tc>
        <w:tc>
          <w:tcPr>
            <w:tcW w:w="1202" w:type="dxa"/>
          </w:tcPr>
          <w:p w14:paraId="60BB351C" w14:textId="77777777" w:rsidR="00DB379D" w:rsidRPr="001C0554" w:rsidRDefault="00DB379D" w:rsidP="003E0D91">
            <w:pPr>
              <w:widowControl w:val="0"/>
              <w:suppressAutoHyphens/>
              <w:rPr>
                <w:sz w:val="16"/>
                <w:szCs w:val="16"/>
              </w:rPr>
            </w:pPr>
            <w:r>
              <w:rPr>
                <w:sz w:val="16"/>
              </w:rPr>
              <w:t>132 kW</w:t>
            </w:r>
          </w:p>
        </w:tc>
        <w:tc>
          <w:tcPr>
            <w:tcW w:w="1203" w:type="dxa"/>
          </w:tcPr>
          <w:p w14:paraId="08F14D3D" w14:textId="77777777" w:rsidR="00DB379D" w:rsidRPr="001C0554" w:rsidRDefault="00DB379D" w:rsidP="003E0D91">
            <w:pPr>
              <w:widowControl w:val="0"/>
              <w:suppressAutoHyphens/>
              <w:rPr>
                <w:sz w:val="16"/>
                <w:szCs w:val="16"/>
              </w:rPr>
            </w:pPr>
            <w:r>
              <w:rPr>
                <w:sz w:val="16"/>
              </w:rPr>
              <w:t>150 kW</w:t>
            </w:r>
          </w:p>
        </w:tc>
        <w:tc>
          <w:tcPr>
            <w:tcW w:w="1274" w:type="dxa"/>
          </w:tcPr>
          <w:p w14:paraId="2C2CDD60" w14:textId="77777777" w:rsidR="00DB379D" w:rsidRPr="001C0554" w:rsidRDefault="00DB379D" w:rsidP="003E0D91">
            <w:pPr>
              <w:widowControl w:val="0"/>
              <w:suppressAutoHyphens/>
              <w:rPr>
                <w:sz w:val="16"/>
                <w:szCs w:val="16"/>
              </w:rPr>
            </w:pPr>
            <w:r>
              <w:rPr>
                <w:sz w:val="16"/>
              </w:rPr>
              <w:t>195 kW</w:t>
            </w:r>
          </w:p>
        </w:tc>
        <w:tc>
          <w:tcPr>
            <w:tcW w:w="1418" w:type="dxa"/>
          </w:tcPr>
          <w:p w14:paraId="503578E7" w14:textId="77777777" w:rsidR="00DB379D" w:rsidRPr="001C0554" w:rsidRDefault="00DB379D" w:rsidP="003E0D91">
            <w:pPr>
              <w:widowControl w:val="0"/>
              <w:suppressAutoHyphens/>
              <w:rPr>
                <w:sz w:val="16"/>
                <w:szCs w:val="16"/>
              </w:rPr>
            </w:pPr>
            <w:r>
              <w:rPr>
                <w:sz w:val="16"/>
              </w:rPr>
              <w:t>225 kW</w:t>
            </w:r>
          </w:p>
        </w:tc>
      </w:tr>
      <w:tr w:rsidR="00DB379D" w:rsidRPr="001C0554" w14:paraId="60B3B41B" w14:textId="77777777" w:rsidTr="00F559BC">
        <w:tc>
          <w:tcPr>
            <w:tcW w:w="2032" w:type="dxa"/>
          </w:tcPr>
          <w:p w14:paraId="0112E942" w14:textId="77777777" w:rsidR="00DB379D" w:rsidRPr="001C0554" w:rsidRDefault="00DB379D" w:rsidP="003E0D91">
            <w:pPr>
              <w:widowControl w:val="0"/>
              <w:suppressAutoHyphens/>
              <w:rPr>
                <w:b/>
                <w:sz w:val="16"/>
                <w:szCs w:val="16"/>
              </w:rPr>
            </w:pPr>
            <w:r>
              <w:rPr>
                <w:b/>
                <w:sz w:val="16"/>
              </w:rPr>
              <w:t>Največji navor</w:t>
            </w:r>
          </w:p>
        </w:tc>
        <w:tc>
          <w:tcPr>
            <w:tcW w:w="1201" w:type="dxa"/>
          </w:tcPr>
          <w:p w14:paraId="4D8B3D80" w14:textId="77777777" w:rsidR="00DB379D" w:rsidRPr="001C0554" w:rsidRDefault="00DB379D" w:rsidP="003E0D91">
            <w:pPr>
              <w:widowControl w:val="0"/>
              <w:suppressAutoHyphens/>
              <w:rPr>
                <w:sz w:val="16"/>
                <w:szCs w:val="16"/>
              </w:rPr>
            </w:pPr>
            <w:r>
              <w:rPr>
                <w:sz w:val="16"/>
              </w:rPr>
              <w:t>220 Nm</w:t>
            </w:r>
          </w:p>
        </w:tc>
        <w:tc>
          <w:tcPr>
            <w:tcW w:w="1202" w:type="dxa"/>
          </w:tcPr>
          <w:p w14:paraId="71C33E00" w14:textId="77777777" w:rsidR="00DB379D" w:rsidRPr="001C0554" w:rsidRDefault="00DB379D" w:rsidP="003E0D91">
            <w:pPr>
              <w:widowControl w:val="0"/>
              <w:suppressAutoHyphens/>
              <w:rPr>
                <w:sz w:val="16"/>
                <w:szCs w:val="16"/>
              </w:rPr>
            </w:pPr>
            <w:r>
              <w:rPr>
                <w:sz w:val="16"/>
              </w:rPr>
              <w:t>310 Nm</w:t>
            </w:r>
          </w:p>
        </w:tc>
        <w:tc>
          <w:tcPr>
            <w:tcW w:w="1203" w:type="dxa"/>
          </w:tcPr>
          <w:p w14:paraId="6A2E7DE2" w14:textId="77777777" w:rsidR="00DB379D" w:rsidRPr="001C0554" w:rsidRDefault="00DB379D" w:rsidP="003E0D91">
            <w:pPr>
              <w:widowControl w:val="0"/>
              <w:suppressAutoHyphens/>
              <w:rPr>
                <w:sz w:val="16"/>
                <w:szCs w:val="16"/>
              </w:rPr>
            </w:pPr>
            <w:r>
              <w:rPr>
                <w:sz w:val="16"/>
              </w:rPr>
              <w:t>310 Nm</w:t>
            </w:r>
          </w:p>
        </w:tc>
        <w:tc>
          <w:tcPr>
            <w:tcW w:w="1274" w:type="dxa"/>
          </w:tcPr>
          <w:p w14:paraId="14A038EC" w14:textId="77777777" w:rsidR="00DB379D" w:rsidRPr="001C0554" w:rsidRDefault="00DB379D" w:rsidP="003E0D91">
            <w:pPr>
              <w:widowControl w:val="0"/>
              <w:suppressAutoHyphens/>
              <w:rPr>
                <w:sz w:val="16"/>
                <w:szCs w:val="16"/>
              </w:rPr>
            </w:pPr>
            <w:r>
              <w:rPr>
                <w:sz w:val="16"/>
              </w:rPr>
              <w:t>425 Nm</w:t>
            </w:r>
          </w:p>
        </w:tc>
        <w:tc>
          <w:tcPr>
            <w:tcW w:w="1418" w:type="dxa"/>
          </w:tcPr>
          <w:p w14:paraId="61B465D6" w14:textId="77777777" w:rsidR="00DB379D" w:rsidRPr="001C0554" w:rsidRDefault="00DB379D" w:rsidP="003E0D91">
            <w:pPr>
              <w:widowControl w:val="0"/>
              <w:suppressAutoHyphens/>
              <w:rPr>
                <w:sz w:val="16"/>
                <w:szCs w:val="16"/>
              </w:rPr>
            </w:pPr>
            <w:r>
              <w:rPr>
                <w:sz w:val="16"/>
              </w:rPr>
              <w:t>460 Nm</w:t>
            </w:r>
          </w:p>
        </w:tc>
      </w:tr>
      <w:tr w:rsidR="00DB379D" w:rsidRPr="001C0554" w14:paraId="6EB81A7B" w14:textId="77777777" w:rsidTr="00F559BC">
        <w:tc>
          <w:tcPr>
            <w:tcW w:w="2032" w:type="dxa"/>
          </w:tcPr>
          <w:p w14:paraId="69116931" w14:textId="77777777" w:rsidR="00DB379D" w:rsidRPr="001C0554" w:rsidRDefault="00DB379D" w:rsidP="003E0D91">
            <w:pPr>
              <w:widowControl w:val="0"/>
              <w:suppressAutoHyphens/>
              <w:rPr>
                <w:b/>
                <w:sz w:val="16"/>
                <w:szCs w:val="16"/>
              </w:rPr>
            </w:pPr>
            <w:r>
              <w:rPr>
                <w:b/>
                <w:sz w:val="16"/>
              </w:rPr>
              <w:t>Pospešek 0–100 km/h</w:t>
            </w:r>
          </w:p>
        </w:tc>
        <w:tc>
          <w:tcPr>
            <w:tcW w:w="1201" w:type="dxa"/>
          </w:tcPr>
          <w:p w14:paraId="5BFD6087" w14:textId="77777777" w:rsidR="00DB379D" w:rsidRPr="001C0554" w:rsidRDefault="00DB379D" w:rsidP="003E0D91">
            <w:pPr>
              <w:widowControl w:val="0"/>
              <w:suppressAutoHyphens/>
              <w:rPr>
                <w:sz w:val="16"/>
                <w:szCs w:val="16"/>
              </w:rPr>
            </w:pPr>
            <w:r>
              <w:rPr>
                <w:sz w:val="16"/>
              </w:rPr>
              <w:t>11,4 s</w:t>
            </w:r>
          </w:p>
        </w:tc>
        <w:tc>
          <w:tcPr>
            <w:tcW w:w="1202" w:type="dxa"/>
          </w:tcPr>
          <w:p w14:paraId="226D122E" w14:textId="2A3074C5" w:rsidR="00DB379D" w:rsidRPr="001C0554" w:rsidRDefault="00DB379D" w:rsidP="003E0D91">
            <w:pPr>
              <w:widowControl w:val="0"/>
              <w:suppressAutoHyphens/>
              <w:rPr>
                <w:sz w:val="16"/>
                <w:szCs w:val="16"/>
              </w:rPr>
            </w:pPr>
            <w:r>
              <w:rPr>
                <w:sz w:val="16"/>
              </w:rPr>
              <w:t>8,7 s</w:t>
            </w:r>
          </w:p>
        </w:tc>
        <w:tc>
          <w:tcPr>
            <w:tcW w:w="1203" w:type="dxa"/>
          </w:tcPr>
          <w:p w14:paraId="4D5F4135" w14:textId="3078D5EF" w:rsidR="00DB379D" w:rsidRPr="001C0554" w:rsidRDefault="00DB379D" w:rsidP="003E0D91">
            <w:pPr>
              <w:widowControl w:val="0"/>
              <w:suppressAutoHyphens/>
              <w:rPr>
                <w:sz w:val="16"/>
                <w:szCs w:val="16"/>
              </w:rPr>
            </w:pPr>
            <w:r>
              <w:rPr>
                <w:sz w:val="16"/>
              </w:rPr>
              <w:t>8,5 s</w:t>
            </w:r>
          </w:p>
        </w:tc>
        <w:tc>
          <w:tcPr>
            <w:tcW w:w="1274" w:type="dxa"/>
          </w:tcPr>
          <w:p w14:paraId="5A556791" w14:textId="26B40E70" w:rsidR="00DB379D" w:rsidRPr="001C0554" w:rsidRDefault="003C2CE7" w:rsidP="003E0D91">
            <w:pPr>
              <w:widowControl w:val="0"/>
              <w:suppressAutoHyphens/>
              <w:rPr>
                <w:sz w:val="16"/>
                <w:szCs w:val="16"/>
              </w:rPr>
            </w:pPr>
            <w:r>
              <w:rPr>
                <w:sz w:val="16"/>
              </w:rPr>
              <w:t>6,9 s</w:t>
            </w:r>
          </w:p>
        </w:tc>
        <w:tc>
          <w:tcPr>
            <w:tcW w:w="1418" w:type="dxa"/>
          </w:tcPr>
          <w:p w14:paraId="1973134C" w14:textId="0DB5EDE3" w:rsidR="00DB379D" w:rsidRPr="001C0554" w:rsidRDefault="00DB379D" w:rsidP="003E0D91">
            <w:pPr>
              <w:widowControl w:val="0"/>
              <w:suppressAutoHyphens/>
              <w:rPr>
                <w:sz w:val="16"/>
                <w:szCs w:val="16"/>
              </w:rPr>
            </w:pPr>
            <w:r>
              <w:rPr>
                <w:sz w:val="16"/>
              </w:rPr>
              <w:t>6,2 s</w:t>
            </w:r>
          </w:p>
        </w:tc>
      </w:tr>
      <w:tr w:rsidR="00DB379D" w:rsidRPr="001C0554" w14:paraId="300C140D" w14:textId="77777777" w:rsidTr="00F559BC">
        <w:tc>
          <w:tcPr>
            <w:tcW w:w="2032" w:type="dxa"/>
          </w:tcPr>
          <w:p w14:paraId="27DCD2A7" w14:textId="77777777" w:rsidR="00DB379D" w:rsidRPr="001C0554" w:rsidRDefault="00DB379D" w:rsidP="003E0D91">
            <w:pPr>
              <w:widowControl w:val="0"/>
              <w:suppressAutoHyphens/>
              <w:rPr>
                <w:b/>
                <w:sz w:val="16"/>
                <w:szCs w:val="16"/>
              </w:rPr>
            </w:pPr>
            <w:r>
              <w:rPr>
                <w:b/>
                <w:sz w:val="16"/>
              </w:rPr>
              <w:t>Najvišja hitrost</w:t>
            </w:r>
          </w:p>
        </w:tc>
        <w:tc>
          <w:tcPr>
            <w:tcW w:w="1201" w:type="dxa"/>
          </w:tcPr>
          <w:p w14:paraId="5D8A0EC8" w14:textId="77777777" w:rsidR="00DB379D" w:rsidRPr="001C0554" w:rsidRDefault="00DB379D" w:rsidP="003E0D91">
            <w:pPr>
              <w:widowControl w:val="0"/>
              <w:suppressAutoHyphens/>
              <w:rPr>
                <w:sz w:val="16"/>
                <w:szCs w:val="16"/>
              </w:rPr>
            </w:pPr>
            <w:r>
              <w:rPr>
                <w:sz w:val="16"/>
              </w:rPr>
              <w:t>160 km/h</w:t>
            </w:r>
          </w:p>
        </w:tc>
        <w:tc>
          <w:tcPr>
            <w:tcW w:w="1202" w:type="dxa"/>
          </w:tcPr>
          <w:p w14:paraId="1465FEC1" w14:textId="77777777" w:rsidR="00DB379D" w:rsidRPr="001C0554" w:rsidRDefault="00DB379D" w:rsidP="003E0D91">
            <w:pPr>
              <w:widowControl w:val="0"/>
              <w:suppressAutoHyphens/>
              <w:rPr>
                <w:sz w:val="16"/>
                <w:szCs w:val="16"/>
              </w:rPr>
            </w:pPr>
            <w:r>
              <w:rPr>
                <w:sz w:val="16"/>
              </w:rPr>
              <w:t>160 km/h</w:t>
            </w:r>
          </w:p>
        </w:tc>
        <w:tc>
          <w:tcPr>
            <w:tcW w:w="1203" w:type="dxa"/>
          </w:tcPr>
          <w:p w14:paraId="27EADB67" w14:textId="77777777" w:rsidR="00DB379D" w:rsidRPr="001C0554" w:rsidRDefault="00DB379D" w:rsidP="003E0D91">
            <w:pPr>
              <w:widowControl w:val="0"/>
              <w:suppressAutoHyphens/>
              <w:rPr>
                <w:sz w:val="16"/>
                <w:szCs w:val="16"/>
              </w:rPr>
            </w:pPr>
            <w:r>
              <w:rPr>
                <w:sz w:val="16"/>
              </w:rPr>
              <w:t>160 km/h</w:t>
            </w:r>
          </w:p>
        </w:tc>
        <w:tc>
          <w:tcPr>
            <w:tcW w:w="1274" w:type="dxa"/>
          </w:tcPr>
          <w:p w14:paraId="77EFB51D" w14:textId="77777777" w:rsidR="00DB379D" w:rsidRPr="001C0554" w:rsidRDefault="00DB379D" w:rsidP="003E0D91">
            <w:pPr>
              <w:widowControl w:val="0"/>
              <w:suppressAutoHyphens/>
              <w:rPr>
                <w:sz w:val="16"/>
                <w:szCs w:val="16"/>
              </w:rPr>
            </w:pPr>
            <w:r>
              <w:rPr>
                <w:sz w:val="16"/>
              </w:rPr>
              <w:t>160 km/h</w:t>
            </w:r>
          </w:p>
        </w:tc>
        <w:tc>
          <w:tcPr>
            <w:tcW w:w="1418" w:type="dxa"/>
          </w:tcPr>
          <w:p w14:paraId="42040A4D" w14:textId="77777777" w:rsidR="00DB379D" w:rsidRPr="001C0554" w:rsidRDefault="00DB379D" w:rsidP="003E0D91">
            <w:pPr>
              <w:widowControl w:val="0"/>
              <w:suppressAutoHyphens/>
              <w:rPr>
                <w:sz w:val="16"/>
                <w:szCs w:val="16"/>
              </w:rPr>
            </w:pPr>
            <w:r>
              <w:rPr>
                <w:sz w:val="16"/>
              </w:rPr>
              <w:t>180 km/h</w:t>
            </w:r>
          </w:p>
        </w:tc>
      </w:tr>
      <w:tr w:rsidR="00DB379D" w:rsidRPr="001C0554" w14:paraId="6E5A2EDB" w14:textId="77777777" w:rsidTr="00F559BC">
        <w:tc>
          <w:tcPr>
            <w:tcW w:w="2032" w:type="dxa"/>
          </w:tcPr>
          <w:p w14:paraId="5A69F5A9" w14:textId="77777777" w:rsidR="00DB379D" w:rsidRPr="001C0554" w:rsidRDefault="00DB379D" w:rsidP="003E0D91">
            <w:pPr>
              <w:widowControl w:val="0"/>
              <w:suppressAutoHyphens/>
              <w:rPr>
                <w:b/>
                <w:sz w:val="16"/>
                <w:szCs w:val="16"/>
              </w:rPr>
            </w:pPr>
            <w:r>
              <w:rPr>
                <w:b/>
                <w:sz w:val="16"/>
              </w:rPr>
              <w:t>Doseg (WLTP)</w:t>
            </w:r>
          </w:p>
        </w:tc>
        <w:tc>
          <w:tcPr>
            <w:tcW w:w="1201" w:type="dxa"/>
          </w:tcPr>
          <w:p w14:paraId="2E02446A" w14:textId="77777777" w:rsidR="00DB379D" w:rsidRPr="001C0554" w:rsidRDefault="00DB379D" w:rsidP="003E0D91">
            <w:pPr>
              <w:widowControl w:val="0"/>
              <w:suppressAutoHyphens/>
              <w:rPr>
                <w:sz w:val="16"/>
                <w:szCs w:val="16"/>
              </w:rPr>
            </w:pPr>
            <w:r>
              <w:rPr>
                <w:sz w:val="16"/>
              </w:rPr>
              <w:t>340 km</w:t>
            </w:r>
          </w:p>
        </w:tc>
        <w:tc>
          <w:tcPr>
            <w:tcW w:w="1202" w:type="dxa"/>
          </w:tcPr>
          <w:p w14:paraId="28075F31" w14:textId="77777777" w:rsidR="00DB379D" w:rsidRPr="001C0554" w:rsidRDefault="00DB379D" w:rsidP="003E0D91">
            <w:pPr>
              <w:widowControl w:val="0"/>
              <w:suppressAutoHyphens/>
              <w:rPr>
                <w:sz w:val="16"/>
                <w:szCs w:val="16"/>
              </w:rPr>
            </w:pPr>
            <w:r>
              <w:rPr>
                <w:sz w:val="16"/>
              </w:rPr>
              <w:t>390 km</w:t>
            </w:r>
          </w:p>
        </w:tc>
        <w:tc>
          <w:tcPr>
            <w:tcW w:w="1203" w:type="dxa"/>
          </w:tcPr>
          <w:p w14:paraId="3DDB959F" w14:textId="02B059FC" w:rsidR="00DB379D" w:rsidRPr="001C0554" w:rsidRDefault="002A35F3" w:rsidP="002A35F3">
            <w:pPr>
              <w:widowControl w:val="0"/>
              <w:suppressAutoHyphens/>
              <w:rPr>
                <w:sz w:val="16"/>
                <w:szCs w:val="16"/>
              </w:rPr>
            </w:pPr>
            <w:r>
              <w:rPr>
                <w:sz w:val="16"/>
              </w:rPr>
              <w:t>510 km</w:t>
            </w:r>
          </w:p>
        </w:tc>
        <w:tc>
          <w:tcPr>
            <w:tcW w:w="1274" w:type="dxa"/>
          </w:tcPr>
          <w:p w14:paraId="2C07BECB" w14:textId="77777777" w:rsidR="00DB379D" w:rsidRPr="001C0554" w:rsidRDefault="00DB379D" w:rsidP="003E0D91">
            <w:pPr>
              <w:widowControl w:val="0"/>
              <w:suppressAutoHyphens/>
              <w:rPr>
                <w:sz w:val="16"/>
                <w:szCs w:val="16"/>
              </w:rPr>
            </w:pPr>
            <w:r>
              <w:rPr>
                <w:sz w:val="16"/>
              </w:rPr>
              <w:t>460 km</w:t>
            </w:r>
          </w:p>
        </w:tc>
        <w:tc>
          <w:tcPr>
            <w:tcW w:w="1418" w:type="dxa"/>
          </w:tcPr>
          <w:p w14:paraId="402F36E8" w14:textId="77777777" w:rsidR="00DB379D" w:rsidRPr="001C0554" w:rsidRDefault="00DB379D" w:rsidP="003E0D91">
            <w:pPr>
              <w:widowControl w:val="0"/>
              <w:suppressAutoHyphens/>
              <w:rPr>
                <w:sz w:val="16"/>
                <w:szCs w:val="16"/>
              </w:rPr>
            </w:pPr>
            <w:r>
              <w:rPr>
                <w:sz w:val="16"/>
              </w:rPr>
              <w:t>460 km</w:t>
            </w:r>
          </w:p>
        </w:tc>
      </w:tr>
    </w:tbl>
    <w:p w14:paraId="14C479D4" w14:textId="77777777" w:rsidR="00B958C0" w:rsidRPr="001C0554" w:rsidRDefault="00B958C0" w:rsidP="003E0D91">
      <w:pPr>
        <w:pStyle w:val="Bulletpoints"/>
        <w:keepNext w:val="0"/>
        <w:keepLines w:val="0"/>
        <w:widowControl w:val="0"/>
        <w:numPr>
          <w:ilvl w:val="0"/>
          <w:numId w:val="0"/>
        </w:numPr>
        <w:suppressAutoHyphens/>
        <w:ind w:left="170" w:hanging="170"/>
        <w:rPr>
          <w:b w:val="0"/>
          <w:bCs w:val="0"/>
          <w:lang w:val="de-DE"/>
        </w:rPr>
      </w:pPr>
    </w:p>
    <w:p w14:paraId="50826DA4" w14:textId="77777777" w:rsidR="00BE4699" w:rsidRPr="001C0554" w:rsidRDefault="00BE4699" w:rsidP="003E0D91">
      <w:pPr>
        <w:widowControl w:val="0"/>
        <w:suppressAutoHyphens/>
      </w:pPr>
      <w:r>
        <w:rPr>
          <w:sz w:val="14"/>
        </w:rPr>
        <w:t>* Vsi podatki so predhodne vrednosti.</w:t>
      </w:r>
    </w:p>
    <w:p w14:paraId="36B50C30" w14:textId="77777777" w:rsidR="00B958C0" w:rsidRPr="001C0554" w:rsidRDefault="00B958C0" w:rsidP="003E0D91">
      <w:pPr>
        <w:widowControl w:val="0"/>
        <w:suppressAutoHyphens/>
      </w:pPr>
    </w:p>
    <w:p w14:paraId="5AA15E95" w14:textId="77777777" w:rsidR="00B958C0" w:rsidRPr="001C0554" w:rsidRDefault="00B958C0" w:rsidP="003E0D91">
      <w:pPr>
        <w:widowControl w:val="0"/>
        <w:suppressAutoHyphens/>
      </w:pPr>
    </w:p>
    <w:p w14:paraId="7BB66F77" w14:textId="77777777" w:rsidR="00665681" w:rsidRPr="001C0554" w:rsidRDefault="00665681" w:rsidP="003E0D91">
      <w:pPr>
        <w:widowControl w:val="0"/>
        <w:suppressAutoHyphens/>
      </w:pPr>
      <w:r>
        <w:br w:type="page"/>
      </w:r>
    </w:p>
    <w:p w14:paraId="00EFC42A" w14:textId="127EF5CF" w:rsidR="00EB1887" w:rsidRPr="001C0554" w:rsidRDefault="00EB1887" w:rsidP="00E90E87">
      <w:pPr>
        <w:pStyle w:val="Naslov1"/>
        <w:keepNext w:val="0"/>
        <w:keepLines w:val="0"/>
        <w:widowControl w:val="0"/>
        <w:suppressAutoHyphens/>
        <w:ind w:right="-994"/>
      </w:pPr>
      <w:bookmarkStart w:id="20" w:name="_Elektroantrieb:_Erster_ŠKODA"/>
      <w:bookmarkStart w:id="21" w:name="_E-Mobilität_bei_ŠKODA:"/>
      <w:bookmarkStart w:id="22" w:name="_Toc37348907"/>
      <w:bookmarkStart w:id="23" w:name="Electromobility"/>
      <w:bookmarkStart w:id="24" w:name="_Toc49702532"/>
      <w:bookmarkEnd w:id="20"/>
      <w:bookmarkEnd w:id="21"/>
      <w:r>
        <w:lastRenderedPageBreak/>
        <w:t xml:space="preserve">Tradicija električne mobilnosti: </w:t>
      </w:r>
      <w:bookmarkEnd w:id="22"/>
      <w:r>
        <w:t>prvo elektrificirano vozilo so v Mladi Boleslav naredili že leta 1908</w:t>
      </w:r>
      <w:bookmarkEnd w:id="23"/>
      <w:bookmarkEnd w:id="24"/>
    </w:p>
    <w:p w14:paraId="0945210E" w14:textId="77777777" w:rsidR="00EB1887" w:rsidRPr="001C0554" w:rsidRDefault="00EB1887" w:rsidP="003E0D91">
      <w:pPr>
        <w:pStyle w:val="Naslov2"/>
        <w:keepNext w:val="0"/>
        <w:keepLines w:val="0"/>
        <w:widowControl w:val="0"/>
        <w:suppressAutoHyphens/>
        <w:rPr>
          <w:rFonts w:cs="Arial"/>
        </w:rPr>
      </w:pPr>
    </w:p>
    <w:p w14:paraId="3C11C67E" w14:textId="77777777" w:rsidR="00EB1887" w:rsidRPr="001C0554" w:rsidRDefault="00EB1887" w:rsidP="003E0D91">
      <w:pPr>
        <w:pStyle w:val="Bulletpoints"/>
        <w:keepNext w:val="0"/>
        <w:keepLines w:val="0"/>
        <w:widowControl w:val="0"/>
        <w:suppressAutoHyphens/>
      </w:pPr>
      <w:r>
        <w:t>Laurin &amp; Klement E je bilo na začetku 20. stoletja prvo hibridno vozilo proizvajalca; električni kamion je sledil v 30. letih 20. stoletja</w:t>
      </w:r>
    </w:p>
    <w:p w14:paraId="10F89BCB" w14:textId="77777777" w:rsidR="00EB1887" w:rsidRPr="001C0554" w:rsidRDefault="00EB1887" w:rsidP="003E0D91">
      <w:pPr>
        <w:pStyle w:val="Bulletpoints"/>
        <w:keepNext w:val="0"/>
        <w:keepLines w:val="0"/>
        <w:widowControl w:val="0"/>
        <w:suppressAutoHyphens/>
      </w:pPr>
      <w:r>
        <w:t xml:space="preserve">Otroški avto Škoda Puck 1941 in </w:t>
      </w:r>
      <w:proofErr w:type="spellStart"/>
      <w:r>
        <w:t>Eltra</w:t>
      </w:r>
      <w:proofErr w:type="spellEnd"/>
      <w:r>
        <w:t xml:space="preserve"> 151L v 90. letih 20. stoletja sta imela električni pogon</w:t>
      </w:r>
    </w:p>
    <w:p w14:paraId="2C7D659B" w14:textId="77777777" w:rsidR="00EB1887" w:rsidRPr="001C0554" w:rsidRDefault="00EB1887" w:rsidP="003E0D91">
      <w:pPr>
        <w:pStyle w:val="Bulletpoints"/>
        <w:keepNext w:val="0"/>
        <w:keepLines w:val="0"/>
        <w:widowControl w:val="0"/>
        <w:suppressAutoHyphens/>
      </w:pPr>
      <w:r>
        <w:t xml:space="preserve">Prototip </w:t>
      </w:r>
      <w:proofErr w:type="spellStart"/>
      <w:r>
        <w:t>Octavia</w:t>
      </w:r>
      <w:proofErr w:type="spellEnd"/>
      <w:r>
        <w:t xml:space="preserve"> </w:t>
      </w:r>
      <w:proofErr w:type="spellStart"/>
      <w:r>
        <w:t>Green</w:t>
      </w:r>
      <w:proofErr w:type="spellEnd"/>
      <w:r>
        <w:t xml:space="preserve"> E Line sodobni predhodnik elektrificiranih modelov </w:t>
      </w:r>
      <w:proofErr w:type="spellStart"/>
      <w:r>
        <w:t>Citigo</w:t>
      </w:r>
      <w:r>
        <w:rPr>
          <w:vertAlign w:val="superscript"/>
        </w:rPr>
        <w:t>e</w:t>
      </w:r>
      <w:proofErr w:type="spellEnd"/>
      <w:r>
        <w:t xml:space="preserve"> </w:t>
      </w:r>
      <w:proofErr w:type="spellStart"/>
      <w:r>
        <w:t>iV</w:t>
      </w:r>
      <w:proofErr w:type="spellEnd"/>
      <w:r>
        <w:t xml:space="preserve"> in </w:t>
      </w:r>
      <w:proofErr w:type="spellStart"/>
      <w:r>
        <w:t>Superb</w:t>
      </w:r>
      <w:proofErr w:type="spellEnd"/>
      <w:r>
        <w:t xml:space="preserve"> </w:t>
      </w:r>
      <w:proofErr w:type="spellStart"/>
      <w:r>
        <w:t>iV</w:t>
      </w:r>
      <w:proofErr w:type="spellEnd"/>
    </w:p>
    <w:p w14:paraId="61AFC140" w14:textId="77777777" w:rsidR="00EB1887" w:rsidRPr="001C0554" w:rsidRDefault="00EB1887" w:rsidP="003E0D91">
      <w:pPr>
        <w:pStyle w:val="Perex"/>
        <w:widowControl w:val="0"/>
        <w:suppressAutoHyphens/>
        <w:rPr>
          <w:lang w:val="de-DE"/>
        </w:rPr>
      </w:pPr>
    </w:p>
    <w:p w14:paraId="2E959B34" w14:textId="283D5C4D" w:rsidR="00EB1887" w:rsidRPr="001C0554" w:rsidRDefault="00EB1887" w:rsidP="003E0D91">
      <w:pPr>
        <w:pStyle w:val="Perex"/>
        <w:widowControl w:val="0"/>
        <w:suppressAutoHyphens/>
      </w:pPr>
      <w:r>
        <w:t xml:space="preserve">Mladá Boleslav (Češka), 1. september 2020 – Električna mobilnost je pri znamki Škoda dobila zagon z uvedbo elektrificiranih modelov </w:t>
      </w:r>
      <w:proofErr w:type="spellStart"/>
      <w:r>
        <w:t>Citigo</w:t>
      </w:r>
      <w:r>
        <w:rPr>
          <w:vertAlign w:val="superscript"/>
        </w:rPr>
        <w:t>e</w:t>
      </w:r>
      <w:proofErr w:type="spellEnd"/>
      <w:r>
        <w:t> </w:t>
      </w:r>
      <w:proofErr w:type="spellStart"/>
      <w:r>
        <w:t>iV</w:t>
      </w:r>
      <w:proofErr w:type="spellEnd"/>
      <w:r>
        <w:t xml:space="preserve"> in </w:t>
      </w:r>
      <w:proofErr w:type="spellStart"/>
      <w:r>
        <w:t>Superb</w:t>
      </w:r>
      <w:proofErr w:type="spellEnd"/>
      <w:r>
        <w:t xml:space="preserve"> </w:t>
      </w:r>
      <w:proofErr w:type="spellStart"/>
      <w:r>
        <w:t>iV</w:t>
      </w:r>
      <w:proofErr w:type="spellEnd"/>
      <w:r>
        <w:t xml:space="preserve"> s </w:t>
      </w:r>
      <w:proofErr w:type="spellStart"/>
      <w:r>
        <w:t>priključnohibridnim</w:t>
      </w:r>
      <w:proofErr w:type="spellEnd"/>
      <w:r>
        <w:t xml:space="preserve"> pogonom. Vendar pa prve izkušnje z elektrificiranimi vozili iz Mlade Boleslav segajo kar 112</w:t>
      </w:r>
      <w:r w:rsidR="00E90E87">
        <w:t> </w:t>
      </w:r>
      <w:r>
        <w:t xml:space="preserve">let nazaj. Hibridnemu vozilu Laurin Klement E iz leta 1908 so v 30. letih 20. stoletja sledili električno gnani kamioni, v 90. letih 20. stoletja pa še izvedbe </w:t>
      </w:r>
      <w:proofErr w:type="spellStart"/>
      <w:r>
        <w:t>Eltra</w:t>
      </w:r>
      <w:proofErr w:type="spellEnd"/>
      <w:r>
        <w:t xml:space="preserve"> 151L na osnovi modelov Škoda Favorit in Škoda Pick-Up. Sodobni predhodnik Škodinih aktualnih modelov </w:t>
      </w:r>
      <w:proofErr w:type="spellStart"/>
      <w:r>
        <w:t>iV</w:t>
      </w:r>
      <w:proofErr w:type="spellEnd"/>
      <w:r>
        <w:t xml:space="preserve"> je bila </w:t>
      </w:r>
      <w:proofErr w:type="spellStart"/>
      <w:r>
        <w:t>Octavia</w:t>
      </w:r>
      <w:proofErr w:type="spellEnd"/>
      <w:r>
        <w:t> </w:t>
      </w:r>
      <w:proofErr w:type="spellStart"/>
      <w:r>
        <w:t>Green</w:t>
      </w:r>
      <w:proofErr w:type="spellEnd"/>
      <w:r>
        <w:t xml:space="preserve"> E Line. Od leta 2011 je Škoda z desetimi prototipi pridobila pomembne izkuš</w:t>
      </w:r>
      <w:r w:rsidR="00E90E87">
        <w:softHyphen/>
      </w:r>
      <w:r>
        <w:t>nje s področja električne mobilnosti. Povsem svojstveno vlogo v zgodovini električnega pogona znamke je imel otroški avto Škoda Puck, ki so ga predstavili leta 1941 in ki je dosegel hitrost 12 km/h.</w:t>
      </w:r>
    </w:p>
    <w:p w14:paraId="3C6FE365" w14:textId="77777777" w:rsidR="00EB1887" w:rsidRPr="001C0554" w:rsidRDefault="00EB1887" w:rsidP="003E0D91">
      <w:pPr>
        <w:widowControl w:val="0"/>
        <w:suppressAutoHyphens/>
      </w:pPr>
    </w:p>
    <w:p w14:paraId="2B737ACD" w14:textId="646C5E7E" w:rsidR="00EB1887" w:rsidRPr="001C0554" w:rsidRDefault="00EB1887" w:rsidP="003E0D91">
      <w:pPr>
        <w:widowControl w:val="0"/>
        <w:suppressAutoHyphens/>
      </w:pPr>
      <w:r>
        <w:t>Vloga pionirja električnega pogona pripada modelu Laurin &amp; Klement E. Njegovega konstruktorja in</w:t>
      </w:r>
      <w:r w:rsidR="00E90E87">
        <w:t> </w:t>
      </w:r>
      <w:r>
        <w:t xml:space="preserve">izumitelja </w:t>
      </w:r>
      <w:proofErr w:type="spellStart"/>
      <w:r>
        <w:t>Františka</w:t>
      </w:r>
      <w:proofErr w:type="spellEnd"/>
      <w:r>
        <w:t xml:space="preserve"> </w:t>
      </w:r>
      <w:proofErr w:type="spellStart"/>
      <w:r>
        <w:t>Křižíka</w:t>
      </w:r>
      <w:proofErr w:type="spellEnd"/>
      <w:r>
        <w:t xml:space="preserve"> kot razvijalca obločnice pogosto označujejo kot "češkega Edisona", pomembno pa je sodeloval tudi pri uvedbi električnih tramvajev. Leta 1908 je </w:t>
      </w:r>
      <w:proofErr w:type="spellStart"/>
      <w:r>
        <w:t>Křižík</w:t>
      </w:r>
      <w:proofErr w:type="spellEnd"/>
      <w:r>
        <w:t xml:space="preserve"> menjalnik za</w:t>
      </w:r>
      <w:r w:rsidR="00E90E87">
        <w:softHyphen/>
      </w:r>
      <w:r>
        <w:t>menjal z elektromotorjem, ki je skrbel za prenos moči, 28-konjski bencinski motor pa je zagotavljal samo potrebno elektriko. Laurin &amp; Klement E tako ni potreboval baterije in ga zato lahko štejemo za prvi model s hibridnim pogonom, izdelan v Mladi Boleslav.</w:t>
      </w:r>
    </w:p>
    <w:p w14:paraId="083ACD8A" w14:textId="77777777" w:rsidR="00EB1887" w:rsidRPr="001C0554" w:rsidRDefault="00EB1887" w:rsidP="003E0D91">
      <w:pPr>
        <w:widowControl w:val="0"/>
        <w:suppressAutoHyphens/>
      </w:pPr>
    </w:p>
    <w:p w14:paraId="52EBCA0C" w14:textId="77777777" w:rsidR="00EB1887" w:rsidRPr="001C0554" w:rsidRDefault="00EB1887" w:rsidP="003E0D91">
      <w:pPr>
        <w:widowControl w:val="0"/>
        <w:suppressAutoHyphens/>
        <w:rPr>
          <w:b/>
          <w:bCs/>
        </w:rPr>
      </w:pPr>
      <w:r>
        <w:rPr>
          <w:b/>
        </w:rPr>
        <w:t>Električni kamion za dostavo piva, Škoda Puck za otroke</w:t>
      </w:r>
    </w:p>
    <w:p w14:paraId="3AB320ED" w14:textId="006E81AB" w:rsidR="00EB1887" w:rsidRPr="001C0554" w:rsidRDefault="00EB1887" w:rsidP="003E0D91">
      <w:pPr>
        <w:widowControl w:val="0"/>
        <w:suppressAutoHyphens/>
      </w:pPr>
      <w:r>
        <w:t>Ob koncu 30. let 20. stoletja je Škoda izdelala kompakten kamion z električnim pogonom in nosil</w:t>
      </w:r>
      <w:r w:rsidR="00E90E87">
        <w:softHyphen/>
      </w:r>
      <w:r>
        <w:t xml:space="preserve">nostjo do treh ton. Z njim so v Plznu dostavljali pivo lokalnim restavracijam. Električni kamion je imel udobno, široko vozniško kabino nad elektromotorjem, ki je bil nameščen pred sprednjo premo. Izstopala je aerodinamična oblika sprednjega dela z razdeljenim vetrobranskim steklom v obliki puščice. Leta 1941 se je Škoda z modelom Puck preskusila v svetu igrač in je predstavila avto v dveh velikostih, za manjše in večje otroke. Puck je imel </w:t>
      </w:r>
      <w:proofErr w:type="spellStart"/>
      <w:r>
        <w:t>Scintillin</w:t>
      </w:r>
      <w:proofErr w:type="spellEnd"/>
      <w:r>
        <w:t xml:space="preserve"> elektromotor, delujoče žaromete in</w:t>
      </w:r>
      <w:r w:rsidR="00E90E87">
        <w:t> </w:t>
      </w:r>
      <w:r>
        <w:t>vzmetenje na vseh kolesih. Vgrajeni tahometer je prikazoval hitrost, ki je znašala do 12 km/h.</w:t>
      </w:r>
    </w:p>
    <w:p w14:paraId="0502F387" w14:textId="77777777" w:rsidR="00EB1887" w:rsidRPr="001C0554" w:rsidRDefault="00EB1887" w:rsidP="003E0D91">
      <w:pPr>
        <w:widowControl w:val="0"/>
        <w:suppressAutoHyphens/>
      </w:pPr>
    </w:p>
    <w:p w14:paraId="5D4523D6" w14:textId="77777777" w:rsidR="00EB1887" w:rsidRPr="001C0554" w:rsidRDefault="00EB1887" w:rsidP="003E0D91">
      <w:pPr>
        <w:widowControl w:val="0"/>
        <w:suppressAutoHyphens/>
        <w:rPr>
          <w:b/>
          <w:bCs/>
        </w:rPr>
      </w:pPr>
      <w:r>
        <w:rPr>
          <w:b/>
        </w:rPr>
        <w:t>Naslednji koraki v 90. letih 20. stoletja</w:t>
      </w:r>
    </w:p>
    <w:p w14:paraId="0800251B" w14:textId="782A83C3" w:rsidR="00DA2C45" w:rsidRPr="001C0554" w:rsidRDefault="00EB1887" w:rsidP="003E0D91">
      <w:pPr>
        <w:widowControl w:val="0"/>
        <w:suppressAutoHyphens/>
      </w:pPr>
      <w:r>
        <w:t xml:space="preserve">Med letoma 1991 in 1993 je na osnovi Favorita in Pick-Upa najprej za Švico in potem tudi za druge evropske države nastalo okrog 100 primerkov Škode </w:t>
      </w:r>
      <w:proofErr w:type="spellStart"/>
      <w:r>
        <w:t>Eltra</w:t>
      </w:r>
      <w:proofErr w:type="spellEnd"/>
      <w:r>
        <w:t xml:space="preserve"> 151L. Elektromotor z močjo 15,4 kW je omogočal doseg 80 kilometrov in največjo hitrost 80 km/h. Domiselna (</w:t>
      </w:r>
      <w:proofErr w:type="spellStart"/>
      <w:r>
        <w:t>simply</w:t>
      </w:r>
      <w:proofErr w:type="spellEnd"/>
      <w:r>
        <w:t xml:space="preserve"> </w:t>
      </w:r>
      <w:proofErr w:type="spellStart"/>
      <w:r>
        <w:t>clever</w:t>
      </w:r>
      <w:proofErr w:type="spellEnd"/>
      <w:r>
        <w:t>) rešitev je bila že takrat priročna hramba polnilnega kabla pod mrežo na sprednjem delu vozila.</w:t>
      </w:r>
      <w:r>
        <w:br w:type="page"/>
      </w:r>
    </w:p>
    <w:p w14:paraId="6D36F832" w14:textId="77777777" w:rsidR="00EB1887" w:rsidRPr="001C0554" w:rsidRDefault="00EB1887" w:rsidP="003E0D91">
      <w:pPr>
        <w:widowControl w:val="0"/>
        <w:suppressAutoHyphens/>
        <w:rPr>
          <w:b/>
          <w:bCs/>
        </w:rPr>
      </w:pPr>
      <w:r>
        <w:rPr>
          <w:b/>
        </w:rPr>
        <w:lastRenderedPageBreak/>
        <w:t xml:space="preserve">S prototipi </w:t>
      </w:r>
      <w:proofErr w:type="spellStart"/>
      <w:r>
        <w:rPr>
          <w:b/>
        </w:rPr>
        <w:t>Octavie</w:t>
      </w:r>
      <w:proofErr w:type="spellEnd"/>
      <w:r>
        <w:rPr>
          <w:b/>
        </w:rPr>
        <w:t xml:space="preserve"> v sodobni čas električne mobilnosti</w:t>
      </w:r>
    </w:p>
    <w:p w14:paraId="70DC7F36" w14:textId="361F1868" w:rsidR="00EB1887" w:rsidRPr="001C0554" w:rsidRDefault="00EB1887" w:rsidP="003E0D91">
      <w:pPr>
        <w:widowControl w:val="0"/>
        <w:suppressAutoHyphens/>
      </w:pPr>
      <w:r>
        <w:t xml:space="preserve">Pot do sodobne električne mobilnosti je znamka Škoda tlakovala z modelom </w:t>
      </w:r>
      <w:proofErr w:type="spellStart"/>
      <w:r>
        <w:t>Octavia</w:t>
      </w:r>
      <w:proofErr w:type="spellEnd"/>
      <w:r>
        <w:t xml:space="preserve"> </w:t>
      </w:r>
      <w:proofErr w:type="spellStart"/>
      <w:r>
        <w:t>Green</w:t>
      </w:r>
      <w:proofErr w:type="spellEnd"/>
      <w:r>
        <w:t xml:space="preserve"> E Line. Inženirji pri češkem avtomobilskem proizvajalcu so z desetimi prototipi od leta 2011 preizkušali praktično uporabnost električnega pogona. Motor je dosegel moč 85 kW na konici in 60 kW pri trajnem obratovanju. Baterije s kapaciteto 26,5 kWh so omogočale dosege do 150 kilometrov. Devet let pozneje je Škoda z modeloma </w:t>
      </w:r>
      <w:proofErr w:type="spellStart"/>
      <w:r>
        <w:t>Citigo</w:t>
      </w:r>
      <w:r>
        <w:rPr>
          <w:vertAlign w:val="superscript"/>
        </w:rPr>
        <w:t>e</w:t>
      </w:r>
      <w:proofErr w:type="spellEnd"/>
      <w:r>
        <w:t xml:space="preserve"> </w:t>
      </w:r>
      <w:proofErr w:type="spellStart"/>
      <w:r>
        <w:t>iV</w:t>
      </w:r>
      <w:proofErr w:type="spellEnd"/>
      <w:r>
        <w:t xml:space="preserve"> in </w:t>
      </w:r>
      <w:proofErr w:type="spellStart"/>
      <w:r>
        <w:t>Superb</w:t>
      </w:r>
      <w:proofErr w:type="spellEnd"/>
      <w:r>
        <w:t xml:space="preserve"> </w:t>
      </w:r>
      <w:proofErr w:type="spellStart"/>
      <w:r>
        <w:t>iV</w:t>
      </w:r>
      <w:proofErr w:type="spellEnd"/>
      <w:r>
        <w:t xml:space="preserve"> vstopila v serijsko, elektrificirano prihodnost.</w:t>
      </w:r>
    </w:p>
    <w:p w14:paraId="56092DEE" w14:textId="77777777" w:rsidR="003D15AE" w:rsidRPr="001C0554" w:rsidRDefault="003D15AE" w:rsidP="003E0D91">
      <w:pPr>
        <w:widowControl w:val="0"/>
        <w:suppressAutoHyphens/>
      </w:pPr>
      <w:r>
        <w:br w:type="page"/>
      </w:r>
    </w:p>
    <w:p w14:paraId="3933F248" w14:textId="77777777" w:rsidR="003B1D86" w:rsidRPr="001C0554" w:rsidRDefault="003B1D86" w:rsidP="003E0D91">
      <w:pPr>
        <w:pStyle w:val="Naslov1"/>
        <w:keepNext w:val="0"/>
        <w:keepLines w:val="0"/>
        <w:widowControl w:val="0"/>
        <w:suppressAutoHyphens/>
      </w:pPr>
      <w:bookmarkStart w:id="25" w:name="_125_Jahre_ŠKODA:"/>
      <w:bookmarkStart w:id="26" w:name="_Toc38010396"/>
      <w:bookmarkStart w:id="27" w:name="_Toc49702533"/>
      <w:bookmarkEnd w:id="6"/>
      <w:bookmarkEnd w:id="7"/>
      <w:bookmarkEnd w:id="8"/>
      <w:bookmarkEnd w:id="25"/>
      <w:r>
        <w:lastRenderedPageBreak/>
        <w:t xml:space="preserve">125 let znamke Škoda: jubilejna slovesnost z ekskluzivno serijo </w:t>
      </w:r>
      <w:proofErr w:type="spellStart"/>
      <w:r>
        <w:t>Founders</w:t>
      </w:r>
      <w:proofErr w:type="spellEnd"/>
      <w:r>
        <w:t xml:space="preserve"> </w:t>
      </w:r>
      <w:proofErr w:type="spellStart"/>
      <w:r>
        <w:t>Edition</w:t>
      </w:r>
      <w:proofErr w:type="spellEnd"/>
      <w:r>
        <w:t xml:space="preserve"> modela </w:t>
      </w:r>
      <w:proofErr w:type="spellStart"/>
      <w:r>
        <w:t>Enyaq</w:t>
      </w:r>
      <w:proofErr w:type="spellEnd"/>
      <w:r>
        <w:t> </w:t>
      </w:r>
      <w:proofErr w:type="spellStart"/>
      <w:r>
        <w:t>iV</w:t>
      </w:r>
      <w:bookmarkEnd w:id="26"/>
      <w:bookmarkEnd w:id="27"/>
      <w:proofErr w:type="spellEnd"/>
    </w:p>
    <w:p w14:paraId="18E28070" w14:textId="77777777" w:rsidR="003B1D86" w:rsidRPr="001C0554" w:rsidRDefault="003B1D86" w:rsidP="003E0D91">
      <w:pPr>
        <w:pStyle w:val="Naslov2"/>
        <w:keepNext w:val="0"/>
        <w:keepLines w:val="0"/>
        <w:widowControl w:val="0"/>
        <w:suppressAutoHyphens/>
        <w:rPr>
          <w:rFonts w:cs="Arial"/>
        </w:rPr>
      </w:pPr>
    </w:p>
    <w:p w14:paraId="4465F8B7" w14:textId="77777777" w:rsidR="003B1D86" w:rsidRPr="001C0554" w:rsidRDefault="00616659" w:rsidP="003E0D91">
      <w:pPr>
        <w:pStyle w:val="Bulletpoints"/>
        <w:keepNext w:val="0"/>
        <w:keepLines w:val="0"/>
        <w:widowControl w:val="0"/>
        <w:suppressAutoHyphens/>
      </w:pPr>
      <w:r>
        <w:t xml:space="preserve">Na 1895 primerkov omejena serija </w:t>
      </w:r>
      <w:proofErr w:type="spellStart"/>
      <w:r>
        <w:t>Founders</w:t>
      </w:r>
      <w:proofErr w:type="spellEnd"/>
      <w:r>
        <w:t xml:space="preserve"> </w:t>
      </w:r>
      <w:proofErr w:type="spellStart"/>
      <w:r>
        <w:t>Edition</w:t>
      </w:r>
      <w:proofErr w:type="spellEnd"/>
      <w:r>
        <w:t xml:space="preserve"> kot poklon letu ustanovitve podjetja</w:t>
      </w:r>
    </w:p>
    <w:p w14:paraId="17036EE2" w14:textId="77777777" w:rsidR="003B1D86" w:rsidRPr="001C0554" w:rsidRDefault="00616659" w:rsidP="003E0D91">
      <w:pPr>
        <w:pStyle w:val="Bulletpoints"/>
        <w:keepNext w:val="0"/>
        <w:keepLines w:val="0"/>
        <w:widowControl w:val="0"/>
        <w:suppressAutoHyphens/>
      </w:pPr>
      <w:r>
        <w:t>Prednaročila za bogato opremljeni posebni model že sprejemajo</w:t>
      </w:r>
    </w:p>
    <w:p w14:paraId="79C184E0" w14:textId="77777777" w:rsidR="003B1D86" w:rsidRPr="001C0554" w:rsidRDefault="003B1D86" w:rsidP="003E0D91">
      <w:pPr>
        <w:pStyle w:val="Bulletpoints"/>
        <w:keepNext w:val="0"/>
        <w:keepLines w:val="0"/>
        <w:widowControl w:val="0"/>
        <w:suppressAutoHyphens/>
      </w:pPr>
      <w:r>
        <w:t xml:space="preserve">Pred 125 leti se je z Václavom </w:t>
      </w:r>
      <w:proofErr w:type="spellStart"/>
      <w:r>
        <w:t>Laurinon</w:t>
      </w:r>
      <w:proofErr w:type="spellEnd"/>
      <w:r>
        <w:t xml:space="preserve"> in Václavom Klementom začela pisati zgodovina Škode</w:t>
      </w:r>
    </w:p>
    <w:p w14:paraId="10138F19" w14:textId="77777777" w:rsidR="003B1D86" w:rsidRPr="002D6C27" w:rsidRDefault="003B1D86" w:rsidP="003E0D91">
      <w:pPr>
        <w:pStyle w:val="Perex"/>
        <w:widowControl w:val="0"/>
        <w:suppressAutoHyphens/>
      </w:pPr>
    </w:p>
    <w:p w14:paraId="59656029" w14:textId="2A713DF0" w:rsidR="003B1D86" w:rsidRPr="001C0554" w:rsidRDefault="003B1D86" w:rsidP="003E0D91">
      <w:pPr>
        <w:pStyle w:val="Perex"/>
        <w:widowControl w:val="0"/>
        <w:suppressAutoHyphens/>
      </w:pPr>
      <w:r>
        <w:t xml:space="preserve">Mladá Boleslav (Češka), 1. september 2020 – Škoda v letu 2020 slavi 125-letnico obstoja in se s posebno serijo </w:t>
      </w:r>
      <w:proofErr w:type="spellStart"/>
      <w:r>
        <w:t>Founders</w:t>
      </w:r>
      <w:proofErr w:type="spellEnd"/>
      <w:r>
        <w:t xml:space="preserve"> </w:t>
      </w:r>
      <w:proofErr w:type="spellStart"/>
      <w:r>
        <w:t>Edition</w:t>
      </w:r>
      <w:proofErr w:type="spellEnd"/>
      <w:r>
        <w:t xml:space="preserve"> novega modela </w:t>
      </w:r>
      <w:proofErr w:type="spellStart"/>
      <w:r>
        <w:t>Enyaq</w:t>
      </w:r>
      <w:proofErr w:type="spellEnd"/>
      <w:r>
        <w:t xml:space="preserve"> </w:t>
      </w:r>
      <w:proofErr w:type="spellStart"/>
      <w:r>
        <w:t>iV</w:t>
      </w:r>
      <w:proofErr w:type="spellEnd"/>
      <w:r>
        <w:t xml:space="preserve"> poklanja zgodovini podjetja, ki sta ga leta 1895 ustanovila Václav Laurin in Václav Klement. Bogato opremljena posebna serija električnega športnega </w:t>
      </w:r>
      <w:proofErr w:type="spellStart"/>
      <w:r>
        <w:t>terenca</w:t>
      </w:r>
      <w:proofErr w:type="spellEnd"/>
      <w:r>
        <w:t xml:space="preserve"> je omejena na 1895 primerkov, prednaročila zanjo pa že zbirajo. Današnja družba Škoda </w:t>
      </w:r>
      <w:proofErr w:type="spellStart"/>
      <w:r>
        <w:t>Auto</w:t>
      </w:r>
      <w:proofErr w:type="spellEnd"/>
      <w:r>
        <w:t xml:space="preserve"> spada med pet najstarejših avtomobilskih proizva</w:t>
      </w:r>
      <w:r w:rsidR="00E90E87">
        <w:softHyphen/>
      </w:r>
      <w:r>
        <w:t>jalcev na svetu, ki še danes izdelujejo avtomobile. Danes je dejavna v več kot 100 državah.</w:t>
      </w:r>
    </w:p>
    <w:p w14:paraId="2126F9EF" w14:textId="77777777" w:rsidR="003B1D86" w:rsidRPr="001C0554" w:rsidRDefault="003B1D86" w:rsidP="003E0D91">
      <w:pPr>
        <w:widowControl w:val="0"/>
        <w:suppressAutoHyphens/>
      </w:pPr>
    </w:p>
    <w:p w14:paraId="6F4F1505" w14:textId="5561D83C" w:rsidR="003B1D86" w:rsidRPr="001C0554" w:rsidRDefault="003B1D86" w:rsidP="003E0D91">
      <w:pPr>
        <w:widowControl w:val="0"/>
        <w:suppressAutoHyphens/>
      </w:pPr>
      <w:r>
        <w:t xml:space="preserve">S posebno serijo </w:t>
      </w:r>
      <w:proofErr w:type="spellStart"/>
      <w:r>
        <w:t>Founders</w:t>
      </w:r>
      <w:proofErr w:type="spellEnd"/>
      <w:r>
        <w:t xml:space="preserve"> </w:t>
      </w:r>
      <w:proofErr w:type="spellStart"/>
      <w:r>
        <w:t>Edition</w:t>
      </w:r>
      <w:proofErr w:type="spellEnd"/>
      <w:r>
        <w:t xml:space="preserve"> novega modela </w:t>
      </w:r>
      <w:proofErr w:type="spellStart"/>
      <w:r>
        <w:t>Enyaq</w:t>
      </w:r>
      <w:proofErr w:type="spellEnd"/>
      <w:r>
        <w:t xml:space="preserve"> </w:t>
      </w:r>
      <w:proofErr w:type="spellStart"/>
      <w:r>
        <w:t>iV</w:t>
      </w:r>
      <w:proofErr w:type="spellEnd"/>
      <w:r>
        <w:t xml:space="preserve"> pri znamki Škoda povezujejo prihod</w:t>
      </w:r>
      <w:r w:rsidR="00E90E87">
        <w:softHyphen/>
      </w:r>
      <w:r>
        <w:t xml:space="preserve">nost in začetke podjetja. S prvim serijskim modelom na osnovi modularne platforme za električna vozila (MEB) koncerna Volkswagen je češki avtomobilski proizvajalec naredil velik korak na poti uresničevanja svoje strategije električne mobilnosti. Posebni modeli iz serije </w:t>
      </w:r>
      <w:proofErr w:type="spellStart"/>
      <w:r>
        <w:t>Founders</w:t>
      </w:r>
      <w:proofErr w:type="spellEnd"/>
      <w:r>
        <w:t xml:space="preserve"> </w:t>
      </w:r>
      <w:proofErr w:type="spellStart"/>
      <w:r>
        <w:t>Edition</w:t>
      </w:r>
      <w:proofErr w:type="spellEnd"/>
      <w:r>
        <w:t>, ki je omejena na 1895 primerkov, obujajo spomine na ustanovne dni češkega proizvajalca v letu 1895.</w:t>
      </w:r>
    </w:p>
    <w:p w14:paraId="47E660CB" w14:textId="77777777" w:rsidR="003B1D86" w:rsidRPr="001C0554" w:rsidRDefault="003B1D86" w:rsidP="003E0D91">
      <w:pPr>
        <w:widowControl w:val="0"/>
        <w:suppressAutoHyphens/>
      </w:pPr>
    </w:p>
    <w:p w14:paraId="6C1C2EE0" w14:textId="77777777" w:rsidR="003B1D86" w:rsidRPr="001C0554" w:rsidRDefault="003B1D86" w:rsidP="003E0D91">
      <w:pPr>
        <w:widowControl w:val="0"/>
        <w:suppressAutoHyphens/>
        <w:rPr>
          <w:b/>
          <w:bCs/>
        </w:rPr>
      </w:pPr>
      <w:r>
        <w:rPr>
          <w:b/>
        </w:rPr>
        <w:t xml:space="preserve">Serija </w:t>
      </w:r>
      <w:proofErr w:type="spellStart"/>
      <w:r>
        <w:rPr>
          <w:b/>
        </w:rPr>
        <w:t>Founders</w:t>
      </w:r>
      <w:proofErr w:type="spellEnd"/>
      <w:r>
        <w:rPr>
          <w:b/>
        </w:rPr>
        <w:t xml:space="preserve"> </w:t>
      </w:r>
      <w:proofErr w:type="spellStart"/>
      <w:r>
        <w:rPr>
          <w:b/>
        </w:rPr>
        <w:t>Edition</w:t>
      </w:r>
      <w:proofErr w:type="spellEnd"/>
      <w:r>
        <w:rPr>
          <w:b/>
        </w:rPr>
        <w:t xml:space="preserve"> z izjemno bogato opremo</w:t>
      </w:r>
    </w:p>
    <w:p w14:paraId="103F2D22" w14:textId="435EFDEC" w:rsidR="003B1D86" w:rsidRPr="001C0554" w:rsidRDefault="003B1D86" w:rsidP="003E0D91">
      <w:pPr>
        <w:widowControl w:val="0"/>
        <w:suppressAutoHyphens/>
      </w:pPr>
      <w:r>
        <w:t xml:space="preserve">Zainteresirani kupci lahko omejeni model </w:t>
      </w:r>
      <w:proofErr w:type="spellStart"/>
      <w:r>
        <w:t>Founders</w:t>
      </w:r>
      <w:proofErr w:type="spellEnd"/>
      <w:r>
        <w:t xml:space="preserve"> </w:t>
      </w:r>
      <w:proofErr w:type="spellStart"/>
      <w:r>
        <w:t>Edition</w:t>
      </w:r>
      <w:proofErr w:type="spellEnd"/>
      <w:r>
        <w:t xml:space="preserve"> novega Škode </w:t>
      </w:r>
      <w:proofErr w:type="spellStart"/>
      <w:r>
        <w:t>Enyaqa</w:t>
      </w:r>
      <w:proofErr w:type="spellEnd"/>
      <w:r>
        <w:t xml:space="preserve"> </w:t>
      </w:r>
      <w:proofErr w:type="spellStart"/>
      <w:r>
        <w:t>iV</w:t>
      </w:r>
      <w:proofErr w:type="spellEnd"/>
      <w:r>
        <w:t xml:space="preserve"> že </w:t>
      </w:r>
      <w:proofErr w:type="spellStart"/>
      <w:r>
        <w:t>pred</w:t>
      </w:r>
      <w:r w:rsidR="00E90E87">
        <w:softHyphen/>
      </w:r>
      <w:r>
        <w:t>naročijo</w:t>
      </w:r>
      <w:proofErr w:type="spellEnd"/>
      <w:r>
        <w:t xml:space="preserve">, svoje ekskluzivno vozilo pa bodo dobili predvidoma leta 2021. Značka z zaporedno številko na večfunkcijskem usnjenem volanu označuje, da model pripada omejeni, izjemno bogato opremljeni posebni seriji. Vozila serije </w:t>
      </w:r>
      <w:proofErr w:type="spellStart"/>
      <w:r>
        <w:t>Founders</w:t>
      </w:r>
      <w:proofErr w:type="spellEnd"/>
      <w:r>
        <w:t> </w:t>
      </w:r>
      <w:proofErr w:type="spellStart"/>
      <w:r>
        <w:t>Edition</w:t>
      </w:r>
      <w:proofErr w:type="spellEnd"/>
      <w:r>
        <w:t xml:space="preserve"> so na voljo v različicah </w:t>
      </w:r>
      <w:proofErr w:type="spellStart"/>
      <w:r>
        <w:t>Enyaq</w:t>
      </w:r>
      <w:proofErr w:type="spellEnd"/>
      <w:r>
        <w:t xml:space="preserve"> 60 </w:t>
      </w:r>
      <w:proofErr w:type="spellStart"/>
      <w:r>
        <w:t>iV</w:t>
      </w:r>
      <w:proofErr w:type="spellEnd"/>
      <w:r>
        <w:t xml:space="preserve"> in </w:t>
      </w:r>
      <w:proofErr w:type="spellStart"/>
      <w:r>
        <w:t>Enyaq</w:t>
      </w:r>
      <w:proofErr w:type="spellEnd"/>
      <w:r>
        <w:t xml:space="preserve"> 80 </w:t>
      </w:r>
      <w:proofErr w:type="spellStart"/>
      <w:r>
        <w:t>iV</w:t>
      </w:r>
      <w:proofErr w:type="spellEnd"/>
      <w:r>
        <w:t xml:space="preserve"> z 21-palčnimi aluminijastimi platišči </w:t>
      </w:r>
      <w:proofErr w:type="spellStart"/>
      <w:r>
        <w:t>Aquarius</w:t>
      </w:r>
      <w:proofErr w:type="spellEnd"/>
      <w:r>
        <w:t xml:space="preserve"> ter v kovinskem laku magično črne ali arktično srebrne barve. Serijsko so opremljena s kristalastim sprednjim delom ter s športno obliko</w:t>
      </w:r>
      <w:r w:rsidR="00E90E87">
        <w:softHyphen/>
      </w:r>
      <w:r>
        <w:t xml:space="preserve">vanima ščitnikoma na sprednjem in zadnjem odbijaču. Okvir Škodine maske, okenski okviri in strešne letve ter </w:t>
      </w:r>
      <w:proofErr w:type="spellStart"/>
      <w:r>
        <w:t>difuzor</w:t>
      </w:r>
      <w:proofErr w:type="spellEnd"/>
      <w:r>
        <w:t xml:space="preserve"> na zadnjem ščitniku podvozja so lakirani v črni barvi z visokim sijajem. Napisi na pokrovu prtljažnika so črni, na sprednjem blatniku pa je nameščena posebna značka, ki</w:t>
      </w:r>
      <w:r w:rsidR="00E90E87">
        <w:t> </w:t>
      </w:r>
      <w:r>
        <w:t xml:space="preserve">označuje serijo </w:t>
      </w:r>
      <w:proofErr w:type="spellStart"/>
      <w:r>
        <w:t>Founders</w:t>
      </w:r>
      <w:proofErr w:type="spellEnd"/>
      <w:r>
        <w:t xml:space="preserve"> </w:t>
      </w:r>
      <w:proofErr w:type="spellStart"/>
      <w:r>
        <w:t>Edition</w:t>
      </w:r>
      <w:proofErr w:type="spellEnd"/>
      <w:r>
        <w:t xml:space="preserve">. Paket notranje opreme Design </w:t>
      </w:r>
      <w:proofErr w:type="spellStart"/>
      <w:r>
        <w:t>Selection</w:t>
      </w:r>
      <w:proofErr w:type="spellEnd"/>
      <w:r>
        <w:t xml:space="preserve"> </w:t>
      </w:r>
      <w:proofErr w:type="spellStart"/>
      <w:r>
        <w:t>ecoSuite</w:t>
      </w:r>
      <w:proofErr w:type="spellEnd"/>
      <w:r>
        <w:t xml:space="preserve"> vključuje dekorativne elemente v klavirskem laku in dvobarvno armaturno ploščo. Sedeži so oblečeni v usnje </w:t>
      </w:r>
      <w:proofErr w:type="spellStart"/>
      <w:r>
        <w:t>konjakovo</w:t>
      </w:r>
      <w:proofErr w:type="spellEnd"/>
      <w:r>
        <w:t xml:space="preserve"> rjave barve iz paketa </w:t>
      </w:r>
      <w:proofErr w:type="spellStart"/>
      <w:r>
        <w:t>ecoSuite</w:t>
      </w:r>
      <w:proofErr w:type="spellEnd"/>
      <w:r>
        <w:t xml:space="preserve"> in imajo kontrastne šive kameno bež barve. Črni pred</w:t>
      </w:r>
      <w:r w:rsidR="00E90E87">
        <w:softHyphen/>
      </w:r>
      <w:r>
        <w:t xml:space="preserve">pražniki so obrobljeni z obrobami </w:t>
      </w:r>
      <w:proofErr w:type="spellStart"/>
      <w:r>
        <w:t>konjakovo</w:t>
      </w:r>
      <w:proofErr w:type="spellEnd"/>
      <w:r>
        <w:t xml:space="preserve"> rjave barve. Alternativno so na voljo tudi črne usnjene prevleke s </w:t>
      </w:r>
      <w:proofErr w:type="spellStart"/>
      <w:r>
        <w:t>konjakovo</w:t>
      </w:r>
      <w:proofErr w:type="spellEnd"/>
      <w:r>
        <w:t xml:space="preserve"> rjavimi kontrastnimi elementi.</w:t>
      </w:r>
    </w:p>
    <w:p w14:paraId="62B3183D" w14:textId="77777777" w:rsidR="003B1D86" w:rsidRPr="001C0554" w:rsidRDefault="003B1D86" w:rsidP="003E0D91">
      <w:pPr>
        <w:widowControl w:val="0"/>
        <w:suppressAutoHyphens/>
      </w:pPr>
    </w:p>
    <w:p w14:paraId="0BB5C06B" w14:textId="4B7BE5F8" w:rsidR="003B1D86" w:rsidRPr="001C0554" w:rsidRDefault="003B1D86" w:rsidP="003E0D91">
      <w:pPr>
        <w:widowControl w:val="0"/>
        <w:suppressAutoHyphens/>
        <w:rPr>
          <w:b/>
          <w:bCs/>
        </w:rPr>
      </w:pPr>
      <w:r>
        <w:rPr>
          <w:b/>
        </w:rPr>
        <w:t>Od izdelovalca koles do globalnega proizvajalca avtomobilov</w:t>
      </w:r>
    </w:p>
    <w:p w14:paraId="5919F1AD" w14:textId="258D2F05" w:rsidR="00D00B70" w:rsidRPr="001C0554" w:rsidRDefault="003B1D86" w:rsidP="003E0D91">
      <w:pPr>
        <w:widowControl w:val="0"/>
        <w:suppressAutoHyphens/>
      </w:pPr>
      <w:r>
        <w:t xml:space="preserve">Potem ko sta leta 1895 ustanovila podjetje, sta Václav Laurin in Václav Klement najprej uspešno izdelovala navadna in motorna kolesa, potem pa sta leta 1905 predstavila svoj prvi avto, </w:t>
      </w:r>
      <w:proofErr w:type="spellStart"/>
      <w:r>
        <w:t>Voiturette</w:t>
      </w:r>
      <w:proofErr w:type="spellEnd"/>
      <w:r>
        <w:t xml:space="preserve"> A. 115 let kasneje je Škoda dejavna v več kot 100 državah. Leta 2019 so kupcem z vsega sveta prodali 1,24 milijona vozil. Poleg samega podjetja v letošnjem letu jubileje praznujejo tudi nekateri pomembni modeli češkega proizvajalca: Škoda 935 </w:t>
      </w:r>
      <w:proofErr w:type="spellStart"/>
      <w:r>
        <w:t>Dynamic</w:t>
      </w:r>
      <w:proofErr w:type="spellEnd"/>
      <w:r>
        <w:t xml:space="preserve"> iz leta 1935, leta 1960 predstavljena prva Škoda </w:t>
      </w:r>
      <w:proofErr w:type="spellStart"/>
      <w:r>
        <w:t>Octavia</w:t>
      </w:r>
      <w:proofErr w:type="spellEnd"/>
      <w:r>
        <w:t xml:space="preserve"> </w:t>
      </w:r>
      <w:proofErr w:type="spellStart"/>
      <w:r>
        <w:t>Combi</w:t>
      </w:r>
      <w:proofErr w:type="spellEnd"/>
      <w:r>
        <w:t xml:space="preserve">, Škoda 110 R iz leta 1970 in prva Škoda </w:t>
      </w:r>
      <w:proofErr w:type="spellStart"/>
      <w:r>
        <w:t>Fabia</w:t>
      </w:r>
      <w:proofErr w:type="spellEnd"/>
      <w:r>
        <w:t xml:space="preserve"> </w:t>
      </w:r>
      <w:proofErr w:type="spellStart"/>
      <w:r>
        <w:t>Combi</w:t>
      </w:r>
      <w:proofErr w:type="spellEnd"/>
      <w:r>
        <w:t xml:space="preserve"> iz leta 2000.</w:t>
      </w:r>
      <w:r>
        <w:br w:type="page"/>
      </w:r>
    </w:p>
    <w:p w14:paraId="535955C9" w14:textId="77777777" w:rsidR="00671DDD" w:rsidRPr="001C0554" w:rsidRDefault="00671DDD" w:rsidP="003E0D91">
      <w:pPr>
        <w:pStyle w:val="Perex"/>
        <w:widowControl w:val="0"/>
        <w:suppressAutoHyphens/>
      </w:pPr>
      <w:bookmarkStart w:id="28" w:name="_Kontakte"/>
      <w:bookmarkEnd w:id="28"/>
      <w:r>
        <w:lastRenderedPageBreak/>
        <w:t>Dodatne informacije:</w:t>
      </w:r>
    </w:p>
    <w:p w14:paraId="253CD4FD" w14:textId="77777777" w:rsidR="00245D19" w:rsidRPr="001C0554" w:rsidRDefault="00245D19" w:rsidP="003E0D91">
      <w:pPr>
        <w:widowControl w:val="0"/>
        <w:suppressAutoHyphens/>
      </w:pPr>
      <w:r>
        <w:t>Hermann Prax</w:t>
      </w:r>
      <w:r>
        <w:tab/>
      </w:r>
      <w:r>
        <w:tab/>
      </w:r>
      <w:r>
        <w:tab/>
      </w:r>
      <w:r>
        <w:tab/>
      </w:r>
      <w:proofErr w:type="spellStart"/>
      <w:r>
        <w:t>Štěpán</w:t>
      </w:r>
      <w:proofErr w:type="spellEnd"/>
      <w:r>
        <w:t xml:space="preserve"> </w:t>
      </w:r>
      <w:proofErr w:type="spellStart"/>
      <w:r>
        <w:t>Řehák</w:t>
      </w:r>
      <w:proofErr w:type="spellEnd"/>
    </w:p>
    <w:p w14:paraId="29C3C700" w14:textId="77777777" w:rsidR="00245D19" w:rsidRPr="001C0554" w:rsidRDefault="00270384" w:rsidP="003E0D91">
      <w:pPr>
        <w:widowControl w:val="0"/>
        <w:suppressAutoHyphens/>
      </w:pPr>
      <w:r>
        <w:t>Vodja produktnega komuniciranja</w:t>
      </w:r>
      <w:r>
        <w:tab/>
      </w:r>
      <w:r>
        <w:tab/>
        <w:t>Tiskovni predstavnik za produktno komuniciranje</w:t>
      </w:r>
    </w:p>
    <w:p w14:paraId="56B623B7" w14:textId="77777777" w:rsidR="00245D19" w:rsidRPr="001C0554" w:rsidRDefault="00245D19" w:rsidP="003E0D91">
      <w:pPr>
        <w:widowControl w:val="0"/>
        <w:suppressAutoHyphens/>
      </w:pPr>
      <w:r>
        <w:t>T +420 734 298 173</w:t>
      </w:r>
      <w:r>
        <w:tab/>
      </w:r>
      <w:r>
        <w:tab/>
      </w:r>
      <w:r>
        <w:tab/>
        <w:t>T +</w:t>
      </w:r>
      <w:r>
        <w:rPr>
          <w:color w:val="000000"/>
        </w:rPr>
        <w:t>420 734 298 614</w:t>
      </w:r>
    </w:p>
    <w:p w14:paraId="2484FFB8" w14:textId="37E59AA7" w:rsidR="00FB5117" w:rsidRPr="001C0554" w:rsidRDefault="00E95F19" w:rsidP="003E0D91">
      <w:pPr>
        <w:pStyle w:val="Brezrazmikov"/>
        <w:widowControl w:val="0"/>
        <w:suppressAutoHyphens/>
        <w:spacing w:line="240" w:lineRule="atLeast"/>
        <w:rPr>
          <w:rFonts w:ascii="Arial" w:hAnsi="Arial" w:cs="Arial"/>
        </w:rPr>
      </w:pPr>
      <w:hyperlink r:id="rId8" w:history="1">
        <w:r w:rsidR="00387A0C">
          <w:rPr>
            <w:rStyle w:val="Hiperpovezava"/>
          </w:rPr>
          <w:t>hermann.prax@skoda-auto.cz</w:t>
        </w:r>
      </w:hyperlink>
      <w:r w:rsidR="00387A0C">
        <w:rPr>
          <w:rFonts w:ascii="Arial" w:hAnsi="Arial"/>
        </w:rPr>
        <w:tab/>
      </w:r>
      <w:r w:rsidR="00387A0C">
        <w:rPr>
          <w:rFonts w:ascii="Arial" w:hAnsi="Arial"/>
        </w:rPr>
        <w:tab/>
      </w:r>
      <w:hyperlink r:id="rId9" w:history="1">
        <w:r w:rsidR="00387A0C">
          <w:rPr>
            <w:rStyle w:val="Hiperpovezava"/>
          </w:rPr>
          <w:t>stepan.rehak@skoda-auto.cz</w:t>
        </w:r>
      </w:hyperlink>
    </w:p>
    <w:p w14:paraId="1D530053" w14:textId="77777777" w:rsidR="00FB5117" w:rsidRPr="001C0554" w:rsidRDefault="00FB5117" w:rsidP="003E0D91">
      <w:pPr>
        <w:pStyle w:val="Brezrazmikov"/>
        <w:widowControl w:val="0"/>
        <w:suppressAutoHyphens/>
        <w:spacing w:line="240" w:lineRule="atLeast"/>
        <w:rPr>
          <w:rFonts w:ascii="Arial" w:hAnsi="Arial" w:cs="Arial"/>
          <w:lang w:val="de-DE"/>
        </w:rPr>
      </w:pPr>
    </w:p>
    <w:tbl>
      <w:tblPr>
        <w:tblStyle w:val="Mkatabulky1"/>
        <w:tblW w:w="8897" w:type="dxa"/>
        <w:tblLook w:val="04A0" w:firstRow="1" w:lastRow="0" w:firstColumn="1" w:lastColumn="0" w:noHBand="0" w:noVBand="1"/>
      </w:tblPr>
      <w:tblGrid>
        <w:gridCol w:w="15219"/>
        <w:gridCol w:w="222"/>
      </w:tblGrid>
      <w:tr w:rsidR="003A70E4" w:rsidRPr="001C0554" w14:paraId="77D69F02" w14:textId="77777777" w:rsidTr="002636CE">
        <w:tc>
          <w:tcPr>
            <w:tcW w:w="4219" w:type="dxa"/>
            <w:tcBorders>
              <w:top w:val="nil"/>
              <w:left w:val="nil"/>
              <w:bottom w:val="nil"/>
              <w:right w:val="nil"/>
            </w:tcBorders>
          </w:tcPr>
          <w:tbl>
            <w:tblPr>
              <w:tblStyle w:val="Mkatabulky11"/>
              <w:tblW w:w="15003" w:type="dxa"/>
              <w:tblLook w:val="04A0" w:firstRow="1" w:lastRow="0" w:firstColumn="1" w:lastColumn="0" w:noHBand="0" w:noVBand="1"/>
            </w:tblPr>
            <w:tblGrid>
              <w:gridCol w:w="2789"/>
              <w:gridCol w:w="3023"/>
              <w:gridCol w:w="3050"/>
              <w:gridCol w:w="6141"/>
            </w:tblGrid>
            <w:tr w:rsidR="008F1C00" w:rsidRPr="001C0554" w14:paraId="2B96F438" w14:textId="77777777" w:rsidTr="00E90E87">
              <w:tc>
                <w:tcPr>
                  <w:tcW w:w="2789" w:type="dxa"/>
                  <w:tcBorders>
                    <w:top w:val="nil"/>
                    <w:left w:val="nil"/>
                    <w:bottom w:val="nil"/>
                    <w:right w:val="nil"/>
                  </w:tcBorders>
                </w:tcPr>
                <w:p w14:paraId="144038C3" w14:textId="77777777" w:rsidR="008F1C00" w:rsidRPr="00F559BC" w:rsidRDefault="008F1C00" w:rsidP="003E0D91">
                  <w:pPr>
                    <w:suppressAutoHyphens/>
                    <w:rPr>
                      <w:b/>
                      <w:sz w:val="18"/>
                      <w:szCs w:val="18"/>
                    </w:rPr>
                  </w:pPr>
                  <w:r>
                    <w:rPr>
                      <w:b/>
                      <w:sz w:val="18"/>
                    </w:rPr>
                    <w:t xml:space="preserve">ŠKODA Media </w:t>
                  </w:r>
                  <w:proofErr w:type="spellStart"/>
                  <w:r>
                    <w:rPr>
                      <w:b/>
                      <w:sz w:val="18"/>
                    </w:rPr>
                    <w:t>Room</w:t>
                  </w:r>
                  <w:proofErr w:type="spellEnd"/>
                </w:p>
                <w:p w14:paraId="7ECE44B0" w14:textId="77777777" w:rsidR="008F1C00" w:rsidRPr="00F559BC" w:rsidRDefault="008F1C00" w:rsidP="003E0D91">
                  <w:pPr>
                    <w:suppressAutoHyphens/>
                    <w:rPr>
                      <w:sz w:val="18"/>
                      <w:szCs w:val="18"/>
                      <w:lang w:val="en-GB"/>
                    </w:rPr>
                  </w:pPr>
                </w:p>
                <w:p w14:paraId="4A2E0873" w14:textId="7E6ACCBC" w:rsidR="008F1C00" w:rsidRPr="00F559BC" w:rsidRDefault="008F1C00" w:rsidP="003E0D91">
                  <w:pPr>
                    <w:suppressAutoHyphens/>
                    <w:rPr>
                      <w:sz w:val="18"/>
                      <w:szCs w:val="18"/>
                    </w:rPr>
                  </w:pPr>
                  <w:r w:rsidRPr="001C0554">
                    <w:rPr>
                      <w:color w:val="4BA82E" w:themeColor="accent6"/>
                      <w:u w:val="single"/>
                    </w:rPr>
                    <w:fldChar w:fldCharType="begin"/>
                  </w:r>
                  <w:r w:rsidRPr="00F559BC">
                    <w:rPr>
                      <w:color w:val="4BA82E" w:themeColor="accent6"/>
                      <w:u w:val="single"/>
                    </w:rPr>
                    <w:instrText>HYPERLINK "https://www.skoda-storyboard.com/de/pressemitteilungen/"</w:instrText>
                  </w:r>
                  <w:r w:rsidRPr="001C0554">
                    <w:rPr>
                      <w:color w:val="4BA82E" w:themeColor="accent6"/>
                      <w:u w:val="single"/>
                    </w:rPr>
                    <w:fldChar w:fldCharType="separate"/>
                  </w:r>
                  <w:r>
                    <w:rPr>
                      <w:color w:val="4BA82E" w:themeColor="accent6"/>
                      <w:sz w:val="18"/>
                      <w:u w:val="single"/>
                    </w:rPr>
                    <w:t xml:space="preserve">skoda-storyboard.com </w:t>
                  </w:r>
                </w:p>
                <w:p w14:paraId="63070EFF" w14:textId="77777777" w:rsidR="008F1C00" w:rsidRPr="00F559BC" w:rsidRDefault="008F1C00" w:rsidP="003E0D91">
                  <w:pPr>
                    <w:suppressAutoHyphens/>
                    <w:rPr>
                      <w:sz w:val="18"/>
                    </w:rPr>
                  </w:pPr>
                  <w:r w:rsidRPr="001C0554">
                    <w:rPr>
                      <w:color w:val="4BA82E" w:themeColor="accent6"/>
                      <w:u w:val="single"/>
                    </w:rPr>
                    <w:fldChar w:fldCharType="end"/>
                  </w:r>
                </w:p>
                <w:p w14:paraId="20D74A12" w14:textId="77777777" w:rsidR="008F1C00" w:rsidRPr="00F559BC" w:rsidRDefault="008F1C00" w:rsidP="003E0D91">
                  <w:pPr>
                    <w:suppressAutoHyphens/>
                    <w:rPr>
                      <w:color w:val="4BA82E" w:themeColor="accent6"/>
                      <w:sz w:val="18"/>
                      <w:szCs w:val="18"/>
                      <w:u w:val="single"/>
                      <w:lang w:val="en-GB"/>
                    </w:rPr>
                  </w:pPr>
                </w:p>
              </w:tc>
              <w:tc>
                <w:tcPr>
                  <w:tcW w:w="3023" w:type="dxa"/>
                  <w:tcBorders>
                    <w:top w:val="nil"/>
                    <w:left w:val="nil"/>
                    <w:bottom w:val="nil"/>
                    <w:right w:val="nil"/>
                  </w:tcBorders>
                </w:tcPr>
                <w:p w14:paraId="7E414A8F" w14:textId="2D3685BD" w:rsidR="008F1C00" w:rsidRPr="005342C5" w:rsidRDefault="008F1C00" w:rsidP="003E0D91">
                  <w:pPr>
                    <w:suppressAutoHyphens/>
                    <w:rPr>
                      <w:b/>
                      <w:sz w:val="18"/>
                      <w:szCs w:val="18"/>
                    </w:rPr>
                  </w:pPr>
                  <w:r>
                    <w:rPr>
                      <w:b/>
                      <w:sz w:val="18"/>
                    </w:rPr>
                    <w:t>Naložite si</w:t>
                  </w:r>
                  <w:r w:rsidR="00E90E87">
                    <w:rPr>
                      <w:b/>
                      <w:sz w:val="18"/>
                    </w:rPr>
                    <w:t xml:space="preserve"> aplikacijo</w:t>
                  </w:r>
                  <w:r>
                    <w:rPr>
                      <w:b/>
                      <w:sz w:val="18"/>
                    </w:rPr>
                    <w:t xml:space="preserve"> </w:t>
                  </w:r>
                </w:p>
                <w:p w14:paraId="29D64EBB" w14:textId="35D2237E" w:rsidR="008F1C00" w:rsidRPr="005342C5" w:rsidRDefault="008F1C00" w:rsidP="003E0D91">
                  <w:pPr>
                    <w:suppressAutoHyphens/>
                    <w:rPr>
                      <w:b/>
                      <w:sz w:val="18"/>
                      <w:szCs w:val="18"/>
                    </w:rPr>
                  </w:pPr>
                  <w:r>
                    <w:rPr>
                      <w:b/>
                      <w:sz w:val="18"/>
                    </w:rPr>
                    <w:t xml:space="preserve">ŠKODA Media </w:t>
                  </w:r>
                  <w:proofErr w:type="spellStart"/>
                  <w:r>
                    <w:rPr>
                      <w:b/>
                      <w:sz w:val="18"/>
                    </w:rPr>
                    <w:t>Room</w:t>
                  </w:r>
                  <w:proofErr w:type="spellEnd"/>
                </w:p>
                <w:p w14:paraId="1D971C4D" w14:textId="77777777" w:rsidR="008F1C00" w:rsidRPr="005342C5" w:rsidRDefault="008F1C00" w:rsidP="003E0D91">
                  <w:pPr>
                    <w:suppressAutoHyphens/>
                    <w:rPr>
                      <w:b/>
                      <w:sz w:val="18"/>
                      <w:szCs w:val="18"/>
                    </w:rPr>
                  </w:pPr>
                  <w:r>
                    <w:rPr>
                      <w:b/>
                      <w:noProof/>
                    </w:rPr>
                    <w:drawing>
                      <wp:anchor distT="0" distB="0" distL="114300" distR="114300" simplePos="0" relativeHeight="251656192" behindDoc="1" locked="0" layoutInCell="1" allowOverlap="1" wp14:anchorId="1BDBB1BC" wp14:editId="563E30D1">
                        <wp:simplePos x="0" y="0"/>
                        <wp:positionH relativeFrom="column">
                          <wp:posOffset>34925</wp:posOffset>
                        </wp:positionH>
                        <wp:positionV relativeFrom="paragraph">
                          <wp:posOffset>123190</wp:posOffset>
                        </wp:positionV>
                        <wp:extent cx="1228725" cy="523240"/>
                        <wp:effectExtent l="0" t="0" r="9525" b="0"/>
                        <wp:wrapTight wrapText="bothSides">
                          <wp:wrapPolygon edited="0">
                            <wp:start x="11721" y="0"/>
                            <wp:lineTo x="670" y="0"/>
                            <wp:lineTo x="0" y="786"/>
                            <wp:lineTo x="0" y="19660"/>
                            <wp:lineTo x="11721" y="20447"/>
                            <wp:lineTo x="21433" y="20447"/>
                            <wp:lineTo x="21433" y="0"/>
                            <wp:lineTo x="11721" y="0"/>
                          </wp:wrapPolygon>
                        </wp:wrapTight>
                        <wp:docPr id="28" name="Picture 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a:ext>
                                  </a:extLst>
                                </a:blip>
                                <a:stretch>
                                  <a:fillRect/>
                                </a:stretch>
                              </pic:blipFill>
                              <pic:spPr bwMode="auto">
                                <a:xfrm>
                                  <a:off x="0" y="0"/>
                                  <a:ext cx="1228725" cy="52324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3050" w:type="dxa"/>
                  <w:tcBorders>
                    <w:top w:val="nil"/>
                    <w:left w:val="nil"/>
                    <w:bottom w:val="nil"/>
                    <w:right w:val="nil"/>
                  </w:tcBorders>
                </w:tcPr>
                <w:p w14:paraId="49256A92" w14:textId="77777777" w:rsidR="008F1C00" w:rsidRPr="002D6C27" w:rsidRDefault="008F1C00" w:rsidP="003E0D91">
                  <w:pPr>
                    <w:suppressAutoHyphens/>
                    <w:rPr>
                      <w:b/>
                      <w:lang w:val="es-ES"/>
                    </w:rPr>
                  </w:pPr>
                </w:p>
                <w:p w14:paraId="3B765083" w14:textId="77777777" w:rsidR="008F1C00" w:rsidRPr="002D6C27" w:rsidRDefault="008F1C00" w:rsidP="003E0D91">
                  <w:pPr>
                    <w:suppressAutoHyphens/>
                    <w:rPr>
                      <w:b/>
                      <w:lang w:val="es-ES"/>
                    </w:rPr>
                  </w:pPr>
                </w:p>
                <w:p w14:paraId="44FB7387" w14:textId="77777777" w:rsidR="008F1C00" w:rsidRPr="002D6C27" w:rsidRDefault="008F1C00" w:rsidP="003E0D91">
                  <w:pPr>
                    <w:suppressAutoHyphens/>
                    <w:rPr>
                      <w:b/>
                      <w:lang w:val="es-ES"/>
                    </w:rPr>
                  </w:pPr>
                </w:p>
                <w:p w14:paraId="7D8BD5E2" w14:textId="77777777" w:rsidR="008F1C00" w:rsidRPr="001C0554" w:rsidRDefault="009D31C4" w:rsidP="003E0D91">
                  <w:pPr>
                    <w:suppressAutoHyphens/>
                    <w:rPr>
                      <w:b/>
                    </w:rPr>
                  </w:pPr>
                  <w:r>
                    <w:rPr>
                      <w:b/>
                      <w:noProof/>
                      <w:sz w:val="12"/>
                    </w:rPr>
                    <w:drawing>
                      <wp:inline distT="0" distB="0" distL="0" distR="0" wp14:anchorId="2AE3B29F" wp14:editId="7C48386D">
                        <wp:extent cx="1800000" cy="480682"/>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0" cy="480682"/>
                                </a:xfrm>
                                <a:prstGeom prst="rect">
                                  <a:avLst/>
                                </a:prstGeom>
                                <a:noFill/>
                                <a:ln>
                                  <a:noFill/>
                                </a:ln>
                              </pic:spPr>
                            </pic:pic>
                          </a:graphicData>
                        </a:graphic>
                      </wp:inline>
                    </w:drawing>
                  </w:r>
                </w:p>
              </w:tc>
              <w:tc>
                <w:tcPr>
                  <w:tcW w:w="6141" w:type="dxa"/>
                  <w:tcBorders>
                    <w:top w:val="nil"/>
                    <w:left w:val="nil"/>
                    <w:bottom w:val="nil"/>
                    <w:right w:val="nil"/>
                  </w:tcBorders>
                </w:tcPr>
                <w:p w14:paraId="7899491E" w14:textId="77777777" w:rsidR="008F1C00" w:rsidRPr="001C0554" w:rsidRDefault="008F1C00" w:rsidP="003E0D91">
                  <w:pPr>
                    <w:suppressAutoHyphens/>
                    <w:rPr>
                      <w:b/>
                    </w:rPr>
                  </w:pPr>
                </w:p>
              </w:tc>
            </w:tr>
          </w:tbl>
          <w:p w14:paraId="5923C69C" w14:textId="77777777" w:rsidR="003A70E4" w:rsidRPr="001C0554" w:rsidRDefault="003A70E4" w:rsidP="003E0D91">
            <w:pPr>
              <w:suppressAutoHyphens/>
              <w:rPr>
                <w:color w:val="4BA82E" w:themeColor="accent6"/>
                <w:sz w:val="18"/>
                <w:szCs w:val="18"/>
                <w:u w:val="single"/>
              </w:rPr>
            </w:pPr>
          </w:p>
        </w:tc>
        <w:tc>
          <w:tcPr>
            <w:tcW w:w="4678" w:type="dxa"/>
            <w:tcBorders>
              <w:top w:val="nil"/>
              <w:left w:val="nil"/>
              <w:bottom w:val="nil"/>
              <w:right w:val="nil"/>
            </w:tcBorders>
          </w:tcPr>
          <w:p w14:paraId="4C872656" w14:textId="77777777" w:rsidR="003A70E4" w:rsidRPr="001C0554" w:rsidRDefault="003A70E4" w:rsidP="003E0D91">
            <w:pPr>
              <w:suppressAutoHyphens/>
              <w:rPr>
                <w:b/>
                <w:sz w:val="18"/>
                <w:szCs w:val="18"/>
              </w:rPr>
            </w:pPr>
          </w:p>
        </w:tc>
      </w:tr>
    </w:tbl>
    <w:p w14:paraId="7F9F13E6" w14:textId="77777777" w:rsidR="003A70E4" w:rsidRPr="001C0554" w:rsidRDefault="003A70E4" w:rsidP="003E0D91">
      <w:pPr>
        <w:pStyle w:val="Brezrazmikov"/>
        <w:spacing w:line="240" w:lineRule="atLeast"/>
        <w:rPr>
          <w:rFonts w:ascii="Arial" w:hAnsi="Arial" w:cs="Arial"/>
          <w:lang w:val="de-DE"/>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7402"/>
      </w:tblGrid>
      <w:tr w:rsidR="00110B08" w:rsidRPr="001C0554" w14:paraId="10B3F5DE" w14:textId="77777777" w:rsidTr="002636CE">
        <w:tc>
          <w:tcPr>
            <w:tcW w:w="675" w:type="dxa"/>
          </w:tcPr>
          <w:p w14:paraId="14CB4848" w14:textId="77777777" w:rsidR="00110B08" w:rsidRPr="001C0554" w:rsidRDefault="00110B08" w:rsidP="003E0D91">
            <w:pPr>
              <w:jc w:val="center"/>
            </w:pPr>
            <w:r>
              <w:rPr>
                <w:noProof/>
              </w:rPr>
              <w:drawing>
                <wp:anchor distT="0" distB="0" distL="114300" distR="114300" simplePos="0" relativeHeight="251660288" behindDoc="0" locked="0" layoutInCell="1" allowOverlap="1" wp14:anchorId="79A9B66A" wp14:editId="7EC7F46B">
                  <wp:simplePos x="0" y="0"/>
                  <wp:positionH relativeFrom="margin">
                    <wp:posOffset>55245</wp:posOffset>
                  </wp:positionH>
                  <wp:positionV relativeFrom="margin">
                    <wp:posOffset>90170</wp:posOffset>
                  </wp:positionV>
                  <wp:extent cx="251460" cy="251460"/>
                  <wp:effectExtent l="0" t="0" r="0" b="0"/>
                  <wp:wrapSquare wrapText="bothSides"/>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849213"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51460" cy="251460"/>
                          </a:xfrm>
                          <a:prstGeom prst="rect">
                            <a:avLst/>
                          </a:prstGeom>
                          <a:noFill/>
                        </pic:spPr>
                      </pic:pic>
                    </a:graphicData>
                  </a:graphic>
                  <wp14:sizeRelH relativeFrom="page">
                    <wp14:pctWidth>0</wp14:pctWidth>
                  </wp14:sizeRelH>
                  <wp14:sizeRelV relativeFrom="page">
                    <wp14:pctHeight>0</wp14:pctHeight>
                  </wp14:sizeRelV>
                </wp:anchor>
              </w:drawing>
            </w:r>
          </w:p>
        </w:tc>
        <w:tc>
          <w:tcPr>
            <w:tcW w:w="7402" w:type="dxa"/>
          </w:tcPr>
          <w:p w14:paraId="55A0B105" w14:textId="62EDF570" w:rsidR="00110B08" w:rsidRPr="001C0554" w:rsidRDefault="00110B08" w:rsidP="003E0D91">
            <w:pPr>
              <w:rPr>
                <w:sz w:val="18"/>
                <w:szCs w:val="18"/>
              </w:rPr>
            </w:pPr>
            <w:r>
              <w:rPr>
                <w:b/>
                <w:sz w:val="18"/>
              </w:rPr>
              <w:t xml:space="preserve">Spremljajte nas na </w:t>
            </w:r>
            <w:proofErr w:type="spellStart"/>
            <w:r>
              <w:rPr>
                <w:b/>
                <w:sz w:val="18"/>
              </w:rPr>
              <w:t>Twitterju</w:t>
            </w:r>
            <w:proofErr w:type="spellEnd"/>
            <w:r>
              <w:rPr>
                <w:b/>
                <w:sz w:val="18"/>
              </w:rPr>
              <w:t xml:space="preserve"> </w:t>
            </w:r>
            <w:hyperlink r:id="rId14" w:history="1">
              <w:r>
                <w:rPr>
                  <w:rStyle w:val="HyperlinkChar"/>
                  <w:b/>
                  <w:sz w:val="18"/>
                </w:rPr>
                <w:t>https://twitter.com/skodaautonews</w:t>
              </w:r>
            </w:hyperlink>
            <w:r>
              <w:rPr>
                <w:b/>
                <w:sz w:val="18"/>
              </w:rPr>
              <w:t xml:space="preserve"> in prejemajte najnovejše novice. Vse vsebine o novi Škodi </w:t>
            </w:r>
            <w:proofErr w:type="spellStart"/>
            <w:r>
              <w:rPr>
                <w:b/>
                <w:sz w:val="18"/>
              </w:rPr>
              <w:t>Enyaq</w:t>
            </w:r>
            <w:proofErr w:type="spellEnd"/>
            <w:r>
              <w:rPr>
                <w:b/>
                <w:sz w:val="18"/>
              </w:rPr>
              <w:t xml:space="preserve"> </w:t>
            </w:r>
            <w:proofErr w:type="spellStart"/>
            <w:r>
              <w:rPr>
                <w:b/>
                <w:sz w:val="18"/>
              </w:rPr>
              <w:t>iV</w:t>
            </w:r>
            <w:proofErr w:type="spellEnd"/>
            <w:r>
              <w:rPr>
                <w:b/>
                <w:sz w:val="18"/>
              </w:rPr>
              <w:t xml:space="preserve"> najdete na</w:t>
            </w:r>
            <w:r>
              <w:t xml:space="preserve"> </w:t>
            </w:r>
            <w:hyperlink r:id="rId15" w:history="1">
              <w:r>
                <w:rPr>
                  <w:rStyle w:val="Hiperpovezava"/>
                  <w:b/>
                </w:rPr>
                <w:t>#ENYAQiV</w:t>
              </w:r>
            </w:hyperlink>
            <w:r>
              <w:rPr>
                <w:rStyle w:val="Hiperpovezava"/>
                <w:b/>
              </w:rPr>
              <w:t>.</w:t>
            </w:r>
          </w:p>
        </w:tc>
      </w:tr>
    </w:tbl>
    <w:p w14:paraId="62EC1273" w14:textId="77777777" w:rsidR="003A70E4" w:rsidRPr="002D6C27" w:rsidRDefault="003A70E4" w:rsidP="00245D19">
      <w:pPr>
        <w:pStyle w:val="Brezrazmikov"/>
        <w:spacing w:line="240" w:lineRule="atLeast"/>
        <w:rPr>
          <w:rFonts w:ascii="Arial" w:hAnsi="Arial" w:cs="Arial"/>
        </w:rPr>
      </w:pPr>
    </w:p>
    <w:p w14:paraId="158CA696" w14:textId="77777777" w:rsidR="00363735" w:rsidRPr="001C0554" w:rsidRDefault="00363735" w:rsidP="00363735">
      <w:pPr>
        <w:spacing w:line="240" w:lineRule="auto"/>
        <w:rPr>
          <w:b/>
          <w:sz w:val="15"/>
          <w:szCs w:val="15"/>
        </w:rPr>
      </w:pPr>
      <w:r>
        <w:rPr>
          <w:b/>
          <w:sz w:val="15"/>
        </w:rPr>
        <w:t xml:space="preserve">ŠKODA AUTO </w:t>
      </w:r>
    </w:p>
    <w:p w14:paraId="4FDF960B" w14:textId="0FD8B1F6" w:rsidR="00363735" w:rsidRPr="001C0554" w:rsidRDefault="00363735" w:rsidP="00363735">
      <w:pPr>
        <w:pStyle w:val="PodpisBulletpoint"/>
        <w:keepNext w:val="0"/>
        <w:keepLines w:val="0"/>
        <w:numPr>
          <w:ilvl w:val="0"/>
          <w:numId w:val="15"/>
        </w:numPr>
        <w:rPr>
          <w:color w:val="auto"/>
        </w:rPr>
      </w:pPr>
      <w:r>
        <w:rPr>
          <w:color w:val="auto"/>
        </w:rPr>
        <w:t>Letos obeležuje 125. obletnico ustanovitve v pionirskih časih avtomobilizma leta 1895 in je tako eno izmed avto</w:t>
      </w:r>
      <w:r w:rsidR="00E90E87">
        <w:rPr>
          <w:color w:val="auto"/>
        </w:rPr>
        <w:softHyphen/>
      </w:r>
      <w:r>
        <w:rPr>
          <w:color w:val="auto"/>
        </w:rPr>
        <w:t>mobil</w:t>
      </w:r>
      <w:r w:rsidR="00E90E87">
        <w:rPr>
          <w:color w:val="auto"/>
        </w:rPr>
        <w:softHyphen/>
      </w:r>
      <w:r>
        <w:rPr>
          <w:color w:val="auto"/>
        </w:rPr>
        <w:t>skih podjetij z najdaljšo tradicijo na svetu.</w:t>
      </w:r>
    </w:p>
    <w:p w14:paraId="4F8BFDC2" w14:textId="77777777" w:rsidR="00363735" w:rsidRPr="001C0554" w:rsidRDefault="00363735" w:rsidP="00363735">
      <w:pPr>
        <w:pStyle w:val="PodpisBulletpoint"/>
        <w:keepNext w:val="0"/>
        <w:keepLines w:val="0"/>
        <w:numPr>
          <w:ilvl w:val="0"/>
          <w:numId w:val="15"/>
        </w:numPr>
        <w:rPr>
          <w:color w:val="auto"/>
        </w:rPr>
      </w:pPr>
      <w:r>
        <w:rPr>
          <w:color w:val="auto"/>
        </w:rPr>
        <w:t xml:space="preserve">Kupcem danes ponuja devet modelskih serij osebnih vozil: </w:t>
      </w:r>
      <w:proofErr w:type="spellStart"/>
      <w:r>
        <w:rPr>
          <w:color w:val="auto"/>
        </w:rPr>
        <w:t>Citigo</w:t>
      </w:r>
      <w:proofErr w:type="spellEnd"/>
      <w:r>
        <w:rPr>
          <w:color w:val="auto"/>
        </w:rPr>
        <w:t xml:space="preserve">, </w:t>
      </w:r>
      <w:proofErr w:type="spellStart"/>
      <w:r>
        <w:rPr>
          <w:color w:val="auto"/>
        </w:rPr>
        <w:t>Fabia</w:t>
      </w:r>
      <w:proofErr w:type="spellEnd"/>
      <w:r>
        <w:rPr>
          <w:color w:val="auto"/>
        </w:rPr>
        <w:t xml:space="preserve">, </w:t>
      </w:r>
      <w:proofErr w:type="spellStart"/>
      <w:r>
        <w:rPr>
          <w:color w:val="auto"/>
        </w:rPr>
        <w:t>Rapid</w:t>
      </w:r>
      <w:proofErr w:type="spellEnd"/>
      <w:r>
        <w:rPr>
          <w:color w:val="auto"/>
        </w:rPr>
        <w:t xml:space="preserve">, Scala, </w:t>
      </w:r>
      <w:proofErr w:type="spellStart"/>
      <w:r>
        <w:rPr>
          <w:color w:val="auto"/>
        </w:rPr>
        <w:t>Octavia</w:t>
      </w:r>
      <w:proofErr w:type="spellEnd"/>
      <w:r>
        <w:rPr>
          <w:color w:val="auto"/>
        </w:rPr>
        <w:t xml:space="preserve">, </w:t>
      </w:r>
      <w:proofErr w:type="spellStart"/>
      <w:r>
        <w:rPr>
          <w:color w:val="auto"/>
        </w:rPr>
        <w:t>Superb</w:t>
      </w:r>
      <w:proofErr w:type="spellEnd"/>
      <w:r>
        <w:rPr>
          <w:color w:val="auto"/>
        </w:rPr>
        <w:t xml:space="preserve">, </w:t>
      </w:r>
      <w:proofErr w:type="spellStart"/>
      <w:r>
        <w:rPr>
          <w:color w:val="auto"/>
        </w:rPr>
        <w:t>Kamiq</w:t>
      </w:r>
      <w:proofErr w:type="spellEnd"/>
      <w:r>
        <w:rPr>
          <w:color w:val="auto"/>
        </w:rPr>
        <w:t xml:space="preserve">, </w:t>
      </w:r>
      <w:proofErr w:type="spellStart"/>
      <w:r>
        <w:rPr>
          <w:color w:val="auto"/>
        </w:rPr>
        <w:t>Karoq</w:t>
      </w:r>
      <w:proofErr w:type="spellEnd"/>
      <w:r>
        <w:rPr>
          <w:color w:val="auto"/>
        </w:rPr>
        <w:t xml:space="preserve"> in </w:t>
      </w:r>
      <w:proofErr w:type="spellStart"/>
      <w:r>
        <w:rPr>
          <w:color w:val="auto"/>
        </w:rPr>
        <w:t>Kodiaq</w:t>
      </w:r>
      <w:proofErr w:type="spellEnd"/>
      <w:r>
        <w:rPr>
          <w:color w:val="auto"/>
        </w:rPr>
        <w:t>.</w:t>
      </w:r>
    </w:p>
    <w:p w14:paraId="4892EC8B" w14:textId="77777777" w:rsidR="00363735" w:rsidRPr="001C0554" w:rsidRDefault="00363735" w:rsidP="00363735">
      <w:pPr>
        <w:pStyle w:val="PodpisBulletpoint"/>
        <w:keepNext w:val="0"/>
        <w:keepLines w:val="0"/>
        <w:numPr>
          <w:ilvl w:val="0"/>
          <w:numId w:val="15"/>
        </w:numPr>
        <w:rPr>
          <w:color w:val="auto"/>
        </w:rPr>
      </w:pPr>
      <w:r>
        <w:rPr>
          <w:color w:val="auto"/>
        </w:rPr>
        <w:t xml:space="preserve">Leta 2019 je po vsem svetu prodala 1,24 milijona vozil. </w:t>
      </w:r>
    </w:p>
    <w:p w14:paraId="47896E02" w14:textId="77777777" w:rsidR="00363735" w:rsidRPr="001C0554" w:rsidRDefault="00363735" w:rsidP="00E90E87">
      <w:pPr>
        <w:pStyle w:val="PodpisBulletpoint"/>
        <w:keepNext w:val="0"/>
        <w:keepLines w:val="0"/>
        <w:numPr>
          <w:ilvl w:val="0"/>
          <w:numId w:val="15"/>
        </w:numPr>
        <w:ind w:right="-143"/>
        <w:rPr>
          <w:color w:val="auto"/>
        </w:rPr>
      </w:pPr>
      <w:r>
        <w:rPr>
          <w:color w:val="auto"/>
        </w:rPr>
        <w:t xml:space="preserve">Od leta 1991 je del koncerna Volkswagen, ene od globalno najuspešnejših avtomobilskih družb. Družba Škoda </w:t>
      </w:r>
      <w:proofErr w:type="spellStart"/>
      <w:r>
        <w:rPr>
          <w:color w:val="auto"/>
        </w:rPr>
        <w:t>Auto</w:t>
      </w:r>
      <w:proofErr w:type="spellEnd"/>
      <w:r>
        <w:rPr>
          <w:color w:val="auto"/>
        </w:rPr>
        <w:t xml:space="preserve"> v sklopu koncerna poleg avtomobilov samostojno izdeluje in razvija tudi druge komponente, kot so motorji in menjalniki.</w:t>
      </w:r>
    </w:p>
    <w:p w14:paraId="7E4E1093" w14:textId="77777777" w:rsidR="00363735" w:rsidRPr="001C0554" w:rsidRDefault="00363735" w:rsidP="00363735">
      <w:pPr>
        <w:pStyle w:val="PodpisBulletpoint"/>
        <w:keepNext w:val="0"/>
        <w:keepLines w:val="0"/>
        <w:numPr>
          <w:ilvl w:val="0"/>
          <w:numId w:val="15"/>
        </w:numPr>
        <w:rPr>
          <w:color w:val="auto"/>
        </w:rPr>
      </w:pPr>
      <w:r>
        <w:rPr>
          <w:color w:val="auto"/>
        </w:rPr>
        <w:t xml:space="preserve">Deluje na treh lokacijah v Češki republiki; proizvodnja poteka tudi na Kitajskem, v Rusiji, na Slovaškem in v Indiji – večinoma v sklopu </w:t>
      </w:r>
      <w:proofErr w:type="spellStart"/>
      <w:r>
        <w:rPr>
          <w:color w:val="auto"/>
        </w:rPr>
        <w:t>koncernskih</w:t>
      </w:r>
      <w:proofErr w:type="spellEnd"/>
      <w:r>
        <w:rPr>
          <w:color w:val="auto"/>
        </w:rPr>
        <w:t xml:space="preserve"> partnerstev – ter v Ukrajini in Kazahstanu z lokalnimi partnerji. </w:t>
      </w:r>
    </w:p>
    <w:p w14:paraId="13DECD0B" w14:textId="77777777" w:rsidR="00363735" w:rsidRPr="001C0554" w:rsidRDefault="00363735" w:rsidP="00363735">
      <w:pPr>
        <w:pStyle w:val="PodpisBulletpoint"/>
        <w:keepNext w:val="0"/>
        <w:keepLines w:val="0"/>
        <w:numPr>
          <w:ilvl w:val="0"/>
          <w:numId w:val="15"/>
        </w:numPr>
        <w:rPr>
          <w:color w:val="auto"/>
        </w:rPr>
      </w:pPr>
      <w:r>
        <w:rPr>
          <w:color w:val="auto"/>
        </w:rPr>
        <w:t>Po vsem svetu zaposluje okoli 42.000 ljudi in je aktivna na več kot 100 tržiščih.</w:t>
      </w:r>
    </w:p>
    <w:p w14:paraId="656CD95D" w14:textId="77777777" w:rsidR="00CF756C" w:rsidRPr="001C0554" w:rsidRDefault="00363735" w:rsidP="002636CE">
      <w:pPr>
        <w:pStyle w:val="PodpisBulletpoint"/>
        <w:keepNext w:val="0"/>
        <w:keepLines w:val="0"/>
        <w:numPr>
          <w:ilvl w:val="0"/>
          <w:numId w:val="15"/>
        </w:numPr>
        <w:rPr>
          <w:color w:val="auto"/>
        </w:rPr>
      </w:pPr>
      <w:r>
        <w:rPr>
          <w:color w:val="auto"/>
        </w:rPr>
        <w:t>V okviru Škoda Strategije 2025 se iz proizvajalca avtomobilov želi preobraziti v '</w:t>
      </w:r>
      <w:proofErr w:type="spellStart"/>
      <w:r>
        <w:rPr>
          <w:color w:val="auto"/>
        </w:rPr>
        <w:t>simply</w:t>
      </w:r>
      <w:proofErr w:type="spellEnd"/>
      <w:r>
        <w:rPr>
          <w:color w:val="auto"/>
        </w:rPr>
        <w:t xml:space="preserve"> </w:t>
      </w:r>
      <w:proofErr w:type="spellStart"/>
      <w:r>
        <w:rPr>
          <w:color w:val="auto"/>
        </w:rPr>
        <w:t>clever</w:t>
      </w:r>
      <w:proofErr w:type="spellEnd"/>
      <w:r>
        <w:rPr>
          <w:color w:val="auto"/>
        </w:rPr>
        <w:t xml:space="preserve"> družbo za najboljše </w:t>
      </w:r>
      <w:proofErr w:type="spellStart"/>
      <w:r>
        <w:rPr>
          <w:color w:val="auto"/>
        </w:rPr>
        <w:t>mobilnostne</w:t>
      </w:r>
      <w:proofErr w:type="spellEnd"/>
      <w:r>
        <w:rPr>
          <w:color w:val="auto"/>
        </w:rPr>
        <w:t xml:space="preserve"> rešitve'.</w:t>
      </w:r>
    </w:p>
    <w:sectPr w:rsidR="00CF756C" w:rsidRPr="001C0554" w:rsidSect="001D310E">
      <w:headerReference w:type="default" r:id="rId16"/>
      <w:footerReference w:type="default" r:id="rId17"/>
      <w:pgSz w:w="11906" w:h="16838" w:code="9"/>
      <w:pgMar w:top="3289" w:right="2648" w:bottom="1985" w:left="1321" w:header="2041" w:footer="454"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C1F8B6" w14:textId="77777777" w:rsidR="00E95F19" w:rsidRDefault="00E95F19" w:rsidP="0084696B">
      <w:r>
        <w:separator/>
      </w:r>
    </w:p>
  </w:endnote>
  <w:endnote w:type="continuationSeparator" w:id="0">
    <w:p w14:paraId="363832DD" w14:textId="77777777" w:rsidR="00E95F19" w:rsidRDefault="00E95F19" w:rsidP="0084696B">
      <w:r>
        <w:continuationSeparator/>
      </w:r>
    </w:p>
  </w:endnote>
  <w:endnote w:type="continuationNotice" w:id="1">
    <w:p w14:paraId="2AC075BF" w14:textId="77777777" w:rsidR="00E95F19" w:rsidRDefault="00E95F1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SKODA Next">
    <w:altName w:val="Calibri"/>
    <w:panose1 w:val="00000000000000000000"/>
    <w:charset w:val="00"/>
    <w:family w:val="swiss"/>
    <w:notTrueType/>
    <w:pitch w:val="variable"/>
    <w:sig w:usb0="A00002E7" w:usb1="00002021" w:usb2="00000000" w:usb3="00000000" w:csb0="000000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Skoda Pro Print 1204">
    <w:altName w:val="MS Gothic"/>
    <w:charset w:val="EE"/>
    <w:family w:val="auto"/>
    <w:pitch w:val="variable"/>
    <w:sig w:usb0="00000005" w:usb1="0800000A" w:usb2="14000000" w:usb3="00000000" w:csb0="00000082" w:csb1="00000000"/>
  </w:font>
  <w:font w:name="Verdana">
    <w:panose1 w:val="020B0604030504040204"/>
    <w:charset w:val="EE"/>
    <w:family w:val="swiss"/>
    <w:pitch w:val="variable"/>
    <w:sig w:usb0="A10006FF" w:usb1="4000205B" w:usb2="00000010" w:usb3="00000000" w:csb0="0000019F" w:csb1="00000000"/>
  </w:font>
  <w:font w:name="Skoda Pro Office">
    <w:altName w:val="Times New Roman"/>
    <w:charset w:val="EE"/>
    <w:family w:val="auto"/>
    <w:pitch w:val="variable"/>
    <w:sig w:usb0="800002EF" w:usb1="4000204A" w:usb2="00000000" w:usb3="00000000" w:csb0="0000009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koda Pro">
    <w:charset w:val="EE"/>
    <w:family w:val="auto"/>
    <w:pitch w:val="variable"/>
    <w:sig w:usb0="800002EF" w:usb1="4000204A"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E75E82" w14:textId="77777777" w:rsidR="00106CAE" w:rsidRDefault="00106CAE" w:rsidP="00A7519C">
    <w:pPr>
      <w:pStyle w:val="Noga"/>
      <w:spacing w:line="240" w:lineRule="auto"/>
      <w:rPr>
        <w:b/>
        <w:noProof/>
        <w:sz w:val="12"/>
        <w:szCs w:val="12"/>
      </w:rPr>
    </w:pPr>
    <w:r>
      <w:rPr>
        <w:b/>
        <w:noProof/>
        <w:sz w:val="14"/>
      </w:rPr>
      <w:drawing>
        <wp:anchor distT="0" distB="0" distL="114300" distR="114300" simplePos="0" relativeHeight="251656192" behindDoc="1" locked="0" layoutInCell="1" allowOverlap="1" wp14:anchorId="5F9865B5" wp14:editId="282E03A3">
          <wp:simplePos x="0" y="0"/>
          <wp:positionH relativeFrom="column">
            <wp:posOffset>-838200</wp:posOffset>
          </wp:positionH>
          <wp:positionV relativeFrom="paragraph">
            <wp:posOffset>-294005</wp:posOffset>
          </wp:positionV>
          <wp:extent cx="7773035" cy="1299845"/>
          <wp:effectExtent l="0" t="0" r="0" b="0"/>
          <wp:wrapNone/>
          <wp:docPr id="15" name="Picture 19" descr="Mac HD:Users:veronikamaresova:Desktop:tiskova zprava:podklady:paticka pozadi:paticka pozad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19" descr="Mac HD:Users:veronikamaresova:Desktop:tiskova zprava:podklady:paticka pozadi:paticka pozadi2.png"/>
                  <pic:cNvPicPr>
                    <a:picLocks noChangeAspect="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7773035" cy="1299845"/>
                  </a:xfrm>
                  <a:prstGeom prst="rect">
                    <a:avLst/>
                  </a:prstGeom>
                  <a:noFill/>
                  <a:ln>
                    <a:noFill/>
                  </a:ln>
                </pic:spPr>
              </pic:pic>
            </a:graphicData>
          </a:graphic>
        </wp:anchor>
      </w:drawing>
    </w:r>
  </w:p>
  <w:p w14:paraId="0921796C" w14:textId="77777777" w:rsidR="00106CAE" w:rsidRPr="006702AB" w:rsidRDefault="00106CAE" w:rsidP="00A7519C">
    <w:pPr>
      <w:pStyle w:val="Noga"/>
      <w:spacing w:line="240" w:lineRule="auto"/>
      <w:rPr>
        <w:b/>
        <w:noProof/>
        <w:sz w:val="12"/>
        <w:szCs w:val="12"/>
        <w:lang w:eastAsia="cs-CZ"/>
      </w:rPr>
    </w:pPr>
  </w:p>
  <w:p w14:paraId="643BCFB1" w14:textId="7758DB65" w:rsidR="00106CAE" w:rsidRPr="00E42CAC" w:rsidRDefault="00106CAE" w:rsidP="00A7519C">
    <w:pPr>
      <w:pStyle w:val="Noga"/>
      <w:spacing w:line="240" w:lineRule="auto"/>
      <w:rPr>
        <w:bCs/>
        <w:noProof/>
        <w:sz w:val="12"/>
        <w:szCs w:val="12"/>
      </w:rPr>
    </w:pPr>
    <w:r>
      <w:rPr>
        <w:b/>
        <w:sz w:val="12"/>
      </w:rPr>
      <w:t xml:space="preserve">Gradivo za medije Škoda </w:t>
    </w:r>
    <w:proofErr w:type="spellStart"/>
    <w:r>
      <w:rPr>
        <w:b/>
        <w:sz w:val="12"/>
      </w:rPr>
      <w:t>Enyaq</w:t>
    </w:r>
    <w:proofErr w:type="spellEnd"/>
    <w:r>
      <w:rPr>
        <w:b/>
        <w:sz w:val="12"/>
      </w:rPr>
      <w:t xml:space="preserve"> </w:t>
    </w:r>
    <w:proofErr w:type="spellStart"/>
    <w:r>
      <w:rPr>
        <w:b/>
        <w:sz w:val="12"/>
      </w:rPr>
      <w:t>iV</w:t>
    </w:r>
    <w:proofErr w:type="spellEnd"/>
    <w:r>
      <w:rPr>
        <w:b/>
        <w:sz w:val="12"/>
      </w:rPr>
      <w:t xml:space="preserve"> ||</w:t>
    </w:r>
    <w:r>
      <w:rPr>
        <w:b/>
        <w:sz w:val="14"/>
      </w:rPr>
      <w:t xml:space="preserve"> </w:t>
    </w:r>
    <w:hyperlink w:anchor="_Pressemappe_ŠKODA_ENYAQ" w:history="1">
      <w:r>
        <w:rPr>
          <w:rStyle w:val="Hiperpovezava"/>
          <w:sz w:val="12"/>
        </w:rPr>
        <w:t>Vsebina</w:t>
      </w:r>
    </w:hyperlink>
    <w:r>
      <w:rPr>
        <w:sz w:val="12"/>
      </w:rPr>
      <w:t xml:space="preserve"> || </w:t>
    </w:r>
    <w:hyperlink w:anchor="_ŠKODA_ENYAQ_iV:" w:history="1">
      <w:r>
        <w:rPr>
          <w:rStyle w:val="Hiperpovezava"/>
          <w:sz w:val="12"/>
        </w:rPr>
        <w:t>Pregled</w:t>
      </w:r>
    </w:hyperlink>
    <w:r>
      <w:rPr>
        <w:sz w:val="12"/>
      </w:rPr>
      <w:t xml:space="preserve"> || </w:t>
    </w:r>
    <w:hyperlink w:anchor="Electromobility" w:history="1">
      <w:r>
        <w:rPr>
          <w:rStyle w:val="Hiperpovezava"/>
          <w:sz w:val="13"/>
        </w:rPr>
        <w:t>Tradicija električne mobilnosti</w:t>
      </w:r>
    </w:hyperlink>
    <w:r>
      <w:rPr>
        <w:sz w:val="12"/>
      </w:rPr>
      <w:t xml:space="preserve"> || </w:t>
    </w:r>
    <w:hyperlink w:anchor="_125_Jahre_ŠKODA:" w:history="1">
      <w:r>
        <w:rPr>
          <w:rStyle w:val="Hiperpovezava"/>
          <w:sz w:val="12"/>
        </w:rPr>
        <w:t>125 let znamke Škoda</w:t>
      </w:r>
    </w:hyperlink>
    <w:r>
      <w:rPr>
        <w:sz w:val="12"/>
      </w:rPr>
      <w:t xml:space="preserve"> || </w:t>
    </w:r>
    <w:hyperlink w:anchor="_Kontakte" w:history="1">
      <w:r>
        <w:rPr>
          <w:rStyle w:val="Hiperpovezava"/>
          <w:sz w:val="12"/>
        </w:rPr>
        <w:t>Kontakti</w:t>
      </w:r>
    </w:hyperlink>
    <w:r>
      <w:rPr>
        <w:b/>
        <w:sz w:val="12"/>
      </w:rPr>
      <w:tab/>
    </w:r>
  </w:p>
  <w:p w14:paraId="659BA0A0" w14:textId="77777777" w:rsidR="00106CAE" w:rsidRDefault="00106CAE" w:rsidP="00A7519C">
    <w:pPr>
      <w:pStyle w:val="Noga"/>
      <w:spacing w:line="240" w:lineRule="auto"/>
      <w:rPr>
        <w:rStyle w:val="HyperlinkChar"/>
        <w:sz w:val="12"/>
        <w:szCs w:val="12"/>
      </w:rPr>
    </w:pPr>
    <w:r>
      <w:rPr>
        <w:sz w:val="12"/>
      </w:rPr>
      <w:br/>
    </w:r>
  </w:p>
  <w:p w14:paraId="1E6E0679" w14:textId="77777777" w:rsidR="00106CAE" w:rsidRDefault="00106CAE">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749016" w14:textId="77777777" w:rsidR="00E95F19" w:rsidRDefault="00E95F19" w:rsidP="0084696B">
      <w:r>
        <w:separator/>
      </w:r>
    </w:p>
  </w:footnote>
  <w:footnote w:type="continuationSeparator" w:id="0">
    <w:p w14:paraId="15F10807" w14:textId="77777777" w:rsidR="00E95F19" w:rsidRDefault="00E95F19" w:rsidP="0084696B">
      <w:r>
        <w:continuationSeparator/>
      </w:r>
    </w:p>
  </w:footnote>
  <w:footnote w:type="continuationNotice" w:id="1">
    <w:p w14:paraId="2131BCC8" w14:textId="77777777" w:rsidR="00E95F19" w:rsidRDefault="00E95F1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70138C" w14:textId="77777777" w:rsidR="00106CAE" w:rsidRPr="0001790A" w:rsidRDefault="00106CAE" w:rsidP="0001790A">
    <w:pPr>
      <w:spacing w:after="120" w:line="240" w:lineRule="auto"/>
      <w:rPr>
        <w:color w:val="000000" w:themeColor="text1"/>
        <w:sz w:val="46"/>
        <w:szCs w:val="46"/>
      </w:rPr>
    </w:pPr>
    <w:r>
      <w:rPr>
        <w:noProof/>
        <w:sz w:val="46"/>
      </w:rPr>
      <w:drawing>
        <wp:anchor distT="0" distB="0" distL="114300" distR="114300" simplePos="0" relativeHeight="251663360" behindDoc="1" locked="0" layoutInCell="1" allowOverlap="1" wp14:anchorId="3DDE41AD" wp14:editId="128A52D5">
          <wp:simplePos x="0" y="0"/>
          <wp:positionH relativeFrom="page">
            <wp:align>left</wp:align>
          </wp:positionH>
          <wp:positionV relativeFrom="page">
            <wp:align>top</wp:align>
          </wp:positionV>
          <wp:extent cx="7587487" cy="1993971"/>
          <wp:effectExtent l="0" t="0" r="7620" b="0"/>
          <wp:wrapNone/>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HD:Users:veronikamaresova:Desktop:tiskova zprava:hlavicka-barvy.jpg"/>
                  <pic:cNvPicPr>
                    <a:picLocks noChangeAspect="1" noChangeArrowheads="1"/>
                  </pic:cNvPicPr>
                </pic:nvPicPr>
                <pic:blipFill>
                  <a:blip r:embed="rId1" cstate="print">
                    <a:extLst>
                      <a:ext uri="{28A0092B-C50C-407E-A947-70E740481C1C}">
                        <a14:useLocalDpi xmlns:a14="http://schemas.microsoft.com/office/drawing/2010/main"/>
                      </a:ext>
                    </a:extLst>
                  </a:blip>
                  <a:stretch>
                    <a:fillRect/>
                  </a:stretch>
                </pic:blipFill>
                <pic:spPr bwMode="auto">
                  <a:xfrm>
                    <a:off x="0" y="0"/>
                    <a:ext cx="7587487" cy="1993971"/>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themeColor="text1"/>
        <w:sz w:val="46"/>
      </w:rPr>
      <w:t>GRADIVO ZA MEDIJE</w:t>
    </w:r>
  </w:p>
  <w:p w14:paraId="7AAAB387" w14:textId="7997A380" w:rsidR="00106CAE" w:rsidRPr="006A00D0" w:rsidRDefault="00106CAE" w:rsidP="000A56FE">
    <w:pPr>
      <w:spacing w:line="240" w:lineRule="auto"/>
      <w:rPr>
        <w:sz w:val="13"/>
        <w:szCs w:val="13"/>
      </w:rPr>
    </w:pPr>
    <w:r>
      <w:rPr>
        <w:color w:val="000000" w:themeColor="text1"/>
        <w:sz w:val="16"/>
      </w:rPr>
      <w:t xml:space="preserve">Stran </w:t>
    </w:r>
    <w:r w:rsidRPr="00A7519C">
      <w:rPr>
        <w:color w:val="000000" w:themeColor="text1"/>
        <w:sz w:val="16"/>
      </w:rPr>
      <w:fldChar w:fldCharType="begin"/>
    </w:r>
    <w:r w:rsidRPr="00A7519C">
      <w:rPr>
        <w:color w:val="000000" w:themeColor="text1"/>
        <w:sz w:val="16"/>
      </w:rPr>
      <w:instrText>PAGE   \* MERGEFORMAT</w:instrText>
    </w:r>
    <w:r w:rsidRPr="00A7519C">
      <w:rPr>
        <w:color w:val="000000" w:themeColor="text1"/>
        <w:sz w:val="16"/>
      </w:rPr>
      <w:fldChar w:fldCharType="separate"/>
    </w:r>
    <w:r w:rsidR="0090366B">
      <w:rPr>
        <w:color w:val="000000" w:themeColor="text1"/>
        <w:sz w:val="16"/>
      </w:rPr>
      <w:t>12</w:t>
    </w:r>
    <w:r w:rsidRPr="00A7519C">
      <w:rPr>
        <w:color w:val="000000" w:themeColor="text1"/>
        <w:sz w:val="16"/>
      </w:rPr>
      <w:fldChar w:fldCharType="end"/>
    </w:r>
    <w:r>
      <w:rPr>
        <w:color w:val="000000" w:themeColor="text1"/>
        <w:sz w:val="16"/>
      </w:rPr>
      <w:t xml:space="preserve"> od </w:t>
    </w:r>
    <w:r>
      <w:rPr>
        <w:color w:val="000000" w:themeColor="text1"/>
        <w:sz w:val="16"/>
      </w:rPr>
      <w:fldChar w:fldCharType="begin"/>
    </w:r>
    <w:r>
      <w:rPr>
        <w:color w:val="000000" w:themeColor="text1"/>
        <w:sz w:val="16"/>
      </w:rPr>
      <w:instrText xml:space="preserve"> NUMPAGES   \* MERGEFORMAT </w:instrText>
    </w:r>
    <w:r>
      <w:rPr>
        <w:color w:val="000000" w:themeColor="text1"/>
        <w:sz w:val="16"/>
      </w:rPr>
      <w:fldChar w:fldCharType="separate"/>
    </w:r>
    <w:r w:rsidR="0090366B">
      <w:rPr>
        <w:color w:val="000000" w:themeColor="text1"/>
        <w:sz w:val="16"/>
      </w:rPr>
      <w:t>22</w:t>
    </w:r>
    <w:r>
      <w:rPr>
        <w:color w:val="000000" w:themeColor="text1"/>
        <w:sz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45.5pt;height:356.5pt" o:bullet="t">
        <v:imagedata r:id="rId1" o:title="image1"/>
      </v:shape>
    </w:pict>
  </w:numPicBullet>
  <w:numPicBullet w:numPicBulletId="1">
    <w:pict>
      <v:shape id="_x0000_i1030" type="#_x0000_t75" style="width:145.5pt;height:356.5pt" o:bullet="t">
        <v:imagedata r:id="rId2" o:title="image1"/>
      </v:shape>
    </w:pict>
  </w:numPicBullet>
  <w:abstractNum w:abstractNumId="0" w15:restartNumberingAfterBreak="0">
    <w:nsid w:val="FFFFFF7C"/>
    <w:multiLevelType w:val="singleLevel"/>
    <w:tmpl w:val="5FF4A54E"/>
    <w:lvl w:ilvl="0">
      <w:start w:val="1"/>
      <w:numFmt w:val="decimal"/>
      <w:lvlText w:val="%1."/>
      <w:lvlJc w:val="left"/>
      <w:pPr>
        <w:tabs>
          <w:tab w:val="num" w:pos="1492"/>
        </w:tabs>
        <w:ind w:left="1492" w:hanging="360"/>
      </w:pPr>
    </w:lvl>
  </w:abstractNum>
  <w:abstractNum w:abstractNumId="1" w15:restartNumberingAfterBreak="0">
    <w:nsid w:val="FFFFFF89"/>
    <w:multiLevelType w:val="singleLevel"/>
    <w:tmpl w:val="16C018B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5D43E37"/>
    <w:multiLevelType w:val="multilevel"/>
    <w:tmpl w:val="E408A86A"/>
    <w:numStyleLink w:val="Seznamodrek"/>
  </w:abstractNum>
  <w:abstractNum w:abstractNumId="3" w15:restartNumberingAfterBreak="0">
    <w:nsid w:val="0DE41FBF"/>
    <w:multiLevelType w:val="multilevel"/>
    <w:tmpl w:val="E408A86A"/>
    <w:numStyleLink w:val="Seznamodrek"/>
  </w:abstractNum>
  <w:abstractNum w:abstractNumId="4" w15:restartNumberingAfterBreak="0">
    <w:nsid w:val="0E97612D"/>
    <w:multiLevelType w:val="hybridMultilevel"/>
    <w:tmpl w:val="A732CAC8"/>
    <w:lvl w:ilvl="0" w:tplc="73DAF49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542F64"/>
    <w:multiLevelType w:val="multilevel"/>
    <w:tmpl w:val="A6E077B2"/>
    <w:lvl w:ilvl="0">
      <w:start w:val="1"/>
      <w:numFmt w:val="bullet"/>
      <w:pStyle w:val="PodpisBulletpoints"/>
      <w:lvlText w:val="›"/>
      <w:lvlJc w:val="left"/>
      <w:pPr>
        <w:tabs>
          <w:tab w:val="num" w:pos="170"/>
        </w:tabs>
        <w:ind w:left="170" w:hanging="170"/>
      </w:pPr>
      <w:rPr>
        <w:rFonts w:ascii="Arial" w:hAnsi="Arial" w:cs="Arial" w:hint="default"/>
        <w:b/>
        <w:i w:val="0"/>
        <w:color w:val="auto"/>
      </w:rPr>
    </w:lvl>
    <w:lvl w:ilvl="1">
      <w:start w:val="1"/>
      <w:numFmt w:val="bullet"/>
      <w:lvlText w:val=""/>
      <w:lvlPicBulletId w:val="1"/>
      <w:lvlJc w:val="left"/>
      <w:pPr>
        <w:tabs>
          <w:tab w:val="num" w:pos="340"/>
        </w:tabs>
        <w:ind w:left="340" w:hanging="170"/>
      </w:pPr>
      <w:rPr>
        <w:rFonts w:ascii="Symbol" w:hAnsi="Symbol" w:hint="default"/>
        <w:color w:val="auto"/>
      </w:rPr>
    </w:lvl>
    <w:lvl w:ilvl="2">
      <w:start w:val="1"/>
      <w:numFmt w:val="bullet"/>
      <w:lvlText w:val=""/>
      <w:lvlPicBulletId w:val="1"/>
      <w:lvlJc w:val="left"/>
      <w:pPr>
        <w:tabs>
          <w:tab w:val="num" w:pos="510"/>
        </w:tabs>
        <w:ind w:left="510" w:hanging="170"/>
      </w:pPr>
      <w:rPr>
        <w:rFonts w:ascii="Symbol" w:hAnsi="Symbol" w:hint="default"/>
        <w:color w:val="auto"/>
      </w:rPr>
    </w:lvl>
    <w:lvl w:ilvl="3">
      <w:start w:val="1"/>
      <w:numFmt w:val="bullet"/>
      <w:lvlText w:val=""/>
      <w:lvlPicBulletId w:val="1"/>
      <w:lvlJc w:val="left"/>
      <w:pPr>
        <w:tabs>
          <w:tab w:val="num" w:pos="680"/>
        </w:tabs>
        <w:ind w:left="680" w:hanging="170"/>
      </w:pPr>
      <w:rPr>
        <w:rFonts w:ascii="Symbol" w:hAnsi="Symbol" w:hint="default"/>
        <w:color w:val="auto"/>
      </w:rPr>
    </w:lvl>
    <w:lvl w:ilvl="4">
      <w:start w:val="1"/>
      <w:numFmt w:val="bullet"/>
      <w:lvlText w:val=""/>
      <w:lvlPicBulletId w:val="1"/>
      <w:lvlJc w:val="left"/>
      <w:pPr>
        <w:tabs>
          <w:tab w:val="num" w:pos="851"/>
        </w:tabs>
        <w:ind w:left="851" w:hanging="171"/>
      </w:pPr>
      <w:rPr>
        <w:rFonts w:ascii="Symbol" w:hAnsi="Symbol" w:hint="default"/>
        <w:color w:val="auto"/>
      </w:rPr>
    </w:lvl>
    <w:lvl w:ilvl="5">
      <w:start w:val="1"/>
      <w:numFmt w:val="bullet"/>
      <w:lvlText w:val=""/>
      <w:lvlPicBulletId w:val="1"/>
      <w:lvlJc w:val="left"/>
      <w:pPr>
        <w:tabs>
          <w:tab w:val="num" w:pos="1021"/>
        </w:tabs>
        <w:ind w:left="1021" w:hanging="170"/>
      </w:pPr>
      <w:rPr>
        <w:rFonts w:ascii="Symbol" w:hAnsi="Symbol" w:hint="default"/>
        <w:color w:val="auto"/>
      </w:rPr>
    </w:lvl>
    <w:lvl w:ilvl="6">
      <w:start w:val="1"/>
      <w:numFmt w:val="bullet"/>
      <w:lvlText w:val=""/>
      <w:lvlPicBulletId w:val="1"/>
      <w:lvlJc w:val="left"/>
      <w:pPr>
        <w:tabs>
          <w:tab w:val="num" w:pos="1191"/>
        </w:tabs>
        <w:ind w:left="1191" w:hanging="170"/>
      </w:pPr>
      <w:rPr>
        <w:rFonts w:ascii="Symbol" w:hAnsi="Symbol" w:hint="default"/>
        <w:color w:val="auto"/>
      </w:rPr>
    </w:lvl>
    <w:lvl w:ilvl="7">
      <w:start w:val="1"/>
      <w:numFmt w:val="bullet"/>
      <w:lvlText w:val=""/>
      <w:lvlPicBulletId w:val="1"/>
      <w:lvlJc w:val="left"/>
      <w:pPr>
        <w:tabs>
          <w:tab w:val="num" w:pos="1361"/>
        </w:tabs>
        <w:ind w:left="1361" w:hanging="170"/>
      </w:pPr>
      <w:rPr>
        <w:rFonts w:ascii="Symbol" w:hAnsi="Symbol" w:hint="default"/>
        <w:color w:val="auto"/>
      </w:rPr>
    </w:lvl>
    <w:lvl w:ilvl="8">
      <w:start w:val="1"/>
      <w:numFmt w:val="bullet"/>
      <w:lvlText w:val=""/>
      <w:lvlPicBulletId w:val="1"/>
      <w:lvlJc w:val="left"/>
      <w:pPr>
        <w:tabs>
          <w:tab w:val="num" w:pos="1531"/>
        </w:tabs>
        <w:ind w:left="1531" w:hanging="170"/>
      </w:pPr>
      <w:rPr>
        <w:rFonts w:ascii="Symbol" w:hAnsi="Symbol" w:hint="default"/>
        <w:color w:val="auto"/>
      </w:rPr>
    </w:lvl>
  </w:abstractNum>
  <w:abstractNum w:abstractNumId="6" w15:restartNumberingAfterBreak="0">
    <w:nsid w:val="198E0BE0"/>
    <w:multiLevelType w:val="hybridMultilevel"/>
    <w:tmpl w:val="4628CC78"/>
    <w:lvl w:ilvl="0" w:tplc="6B40184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7E7542"/>
    <w:multiLevelType w:val="multilevel"/>
    <w:tmpl w:val="E408A86A"/>
    <w:styleLink w:val="Seznamodrek"/>
    <w:lvl w:ilvl="0">
      <w:start w:val="1"/>
      <w:numFmt w:val="bullet"/>
      <w:lvlText w:val=""/>
      <w:lvlPicBulletId w:val="0"/>
      <w:lvlJc w:val="left"/>
      <w:pPr>
        <w:tabs>
          <w:tab w:val="num" w:pos="170"/>
        </w:tabs>
        <w:ind w:left="170" w:hanging="170"/>
      </w:pPr>
      <w:rPr>
        <w:rFonts w:ascii="Symbol" w:hAnsi="Symbol" w:hint="default"/>
        <w:color w:val="auto"/>
      </w:rPr>
    </w:lvl>
    <w:lvl w:ilvl="1">
      <w:start w:val="1"/>
      <w:numFmt w:val="bullet"/>
      <w:lvlText w:val=""/>
      <w:lvlPicBulletId w:val="0"/>
      <w:lvlJc w:val="left"/>
      <w:pPr>
        <w:tabs>
          <w:tab w:val="num" w:pos="340"/>
        </w:tabs>
        <w:ind w:left="340" w:hanging="170"/>
      </w:pPr>
      <w:rPr>
        <w:rFonts w:ascii="Symbol" w:hAnsi="Symbol" w:hint="default"/>
        <w:color w:val="auto"/>
      </w:rPr>
    </w:lvl>
    <w:lvl w:ilvl="2">
      <w:start w:val="1"/>
      <w:numFmt w:val="bullet"/>
      <w:lvlText w:val=""/>
      <w:lvlPicBulletId w:val="0"/>
      <w:lvlJc w:val="left"/>
      <w:pPr>
        <w:tabs>
          <w:tab w:val="num" w:pos="510"/>
        </w:tabs>
        <w:ind w:left="510" w:hanging="170"/>
      </w:pPr>
      <w:rPr>
        <w:rFonts w:ascii="Symbol" w:hAnsi="Symbol" w:hint="default"/>
        <w:color w:val="auto"/>
      </w:rPr>
    </w:lvl>
    <w:lvl w:ilvl="3">
      <w:start w:val="1"/>
      <w:numFmt w:val="bullet"/>
      <w:lvlText w:val=""/>
      <w:lvlPicBulletId w:val="0"/>
      <w:lvlJc w:val="left"/>
      <w:pPr>
        <w:tabs>
          <w:tab w:val="num" w:pos="680"/>
        </w:tabs>
        <w:ind w:left="680" w:hanging="170"/>
      </w:pPr>
      <w:rPr>
        <w:rFonts w:ascii="Symbol" w:hAnsi="Symbol" w:hint="default"/>
        <w:color w:val="auto"/>
      </w:rPr>
    </w:lvl>
    <w:lvl w:ilvl="4">
      <w:start w:val="1"/>
      <w:numFmt w:val="bullet"/>
      <w:lvlText w:val=""/>
      <w:lvlPicBulletId w:val="0"/>
      <w:lvlJc w:val="left"/>
      <w:pPr>
        <w:tabs>
          <w:tab w:val="num" w:pos="851"/>
        </w:tabs>
        <w:ind w:left="851" w:hanging="171"/>
      </w:pPr>
      <w:rPr>
        <w:rFonts w:ascii="Symbol" w:hAnsi="Symbol" w:hint="default"/>
        <w:color w:val="auto"/>
      </w:rPr>
    </w:lvl>
    <w:lvl w:ilvl="5">
      <w:start w:val="1"/>
      <w:numFmt w:val="bullet"/>
      <w:lvlText w:val=""/>
      <w:lvlPicBulletId w:val="0"/>
      <w:lvlJc w:val="left"/>
      <w:pPr>
        <w:tabs>
          <w:tab w:val="num" w:pos="1021"/>
        </w:tabs>
        <w:ind w:left="1021" w:hanging="170"/>
      </w:pPr>
      <w:rPr>
        <w:rFonts w:ascii="Symbol" w:hAnsi="Symbol" w:hint="default"/>
        <w:color w:val="auto"/>
      </w:rPr>
    </w:lvl>
    <w:lvl w:ilvl="6">
      <w:start w:val="1"/>
      <w:numFmt w:val="bullet"/>
      <w:lvlText w:val=""/>
      <w:lvlPicBulletId w:val="0"/>
      <w:lvlJc w:val="left"/>
      <w:pPr>
        <w:tabs>
          <w:tab w:val="num" w:pos="1191"/>
        </w:tabs>
        <w:ind w:left="1191" w:hanging="170"/>
      </w:pPr>
      <w:rPr>
        <w:rFonts w:ascii="Symbol" w:hAnsi="Symbol" w:hint="default"/>
        <w:color w:val="auto"/>
      </w:rPr>
    </w:lvl>
    <w:lvl w:ilvl="7">
      <w:start w:val="1"/>
      <w:numFmt w:val="bullet"/>
      <w:lvlText w:val=""/>
      <w:lvlPicBulletId w:val="0"/>
      <w:lvlJc w:val="left"/>
      <w:pPr>
        <w:tabs>
          <w:tab w:val="num" w:pos="1361"/>
        </w:tabs>
        <w:ind w:left="1361" w:hanging="170"/>
      </w:pPr>
      <w:rPr>
        <w:rFonts w:ascii="Symbol" w:hAnsi="Symbol" w:hint="default"/>
        <w:color w:val="auto"/>
      </w:rPr>
    </w:lvl>
    <w:lvl w:ilvl="8">
      <w:start w:val="1"/>
      <w:numFmt w:val="bullet"/>
      <w:lvlText w:val=""/>
      <w:lvlPicBulletId w:val="0"/>
      <w:lvlJc w:val="left"/>
      <w:pPr>
        <w:tabs>
          <w:tab w:val="num" w:pos="1531"/>
        </w:tabs>
        <w:ind w:left="1531" w:hanging="170"/>
      </w:pPr>
      <w:rPr>
        <w:rFonts w:ascii="Symbol" w:hAnsi="Symbol" w:hint="default"/>
        <w:color w:val="auto"/>
      </w:rPr>
    </w:lvl>
  </w:abstractNum>
  <w:abstractNum w:abstractNumId="8" w15:restartNumberingAfterBreak="0">
    <w:nsid w:val="39594504"/>
    <w:multiLevelType w:val="multilevel"/>
    <w:tmpl w:val="CBCE1EFE"/>
    <w:styleLink w:val="Stylodrky"/>
    <w:lvl w:ilvl="0">
      <w:start w:val="1"/>
      <w:numFmt w:val="bullet"/>
      <w:lvlText w:val=""/>
      <w:lvlPicBulletId w:val="0"/>
      <w:lvlJc w:val="left"/>
      <w:pPr>
        <w:tabs>
          <w:tab w:val="num" w:pos="170"/>
        </w:tabs>
        <w:ind w:left="170" w:hanging="170"/>
      </w:pPr>
      <w:rPr>
        <w:rFonts w:ascii="Symbol" w:hAnsi="Symbol" w:hint="default"/>
        <w:color w:val="auto"/>
      </w:rPr>
    </w:lvl>
    <w:lvl w:ilvl="1">
      <w:start w:val="1"/>
      <w:numFmt w:val="bullet"/>
      <w:lvlText w:val=""/>
      <w:lvlPicBulletId w:val="0"/>
      <w:lvlJc w:val="left"/>
      <w:pPr>
        <w:tabs>
          <w:tab w:val="num" w:pos="340"/>
        </w:tabs>
        <w:ind w:left="340" w:hanging="170"/>
      </w:pPr>
      <w:rPr>
        <w:rFonts w:ascii="Symbol" w:hAnsi="Symbol" w:hint="default"/>
        <w:color w:val="auto"/>
      </w:rPr>
    </w:lvl>
    <w:lvl w:ilvl="2">
      <w:start w:val="1"/>
      <w:numFmt w:val="bullet"/>
      <w:lvlText w:val=""/>
      <w:lvlPicBulletId w:val="0"/>
      <w:lvlJc w:val="left"/>
      <w:pPr>
        <w:tabs>
          <w:tab w:val="num" w:pos="510"/>
        </w:tabs>
        <w:ind w:left="510" w:hanging="170"/>
      </w:pPr>
      <w:rPr>
        <w:rFonts w:ascii="Symbol" w:hAnsi="Symbol" w:hint="default"/>
        <w:color w:val="auto"/>
      </w:rPr>
    </w:lvl>
    <w:lvl w:ilvl="3">
      <w:start w:val="1"/>
      <w:numFmt w:val="bullet"/>
      <w:lvlText w:val=""/>
      <w:lvlPicBulletId w:val="0"/>
      <w:lvlJc w:val="left"/>
      <w:pPr>
        <w:tabs>
          <w:tab w:val="num" w:pos="680"/>
        </w:tabs>
        <w:ind w:left="680" w:hanging="170"/>
      </w:pPr>
      <w:rPr>
        <w:rFonts w:ascii="Symbol" w:hAnsi="Symbol" w:hint="default"/>
        <w:color w:val="auto"/>
      </w:rPr>
    </w:lvl>
    <w:lvl w:ilvl="4">
      <w:start w:val="1"/>
      <w:numFmt w:val="bullet"/>
      <w:lvlText w:val=""/>
      <w:lvlPicBulletId w:val="0"/>
      <w:lvlJc w:val="left"/>
      <w:pPr>
        <w:tabs>
          <w:tab w:val="num" w:pos="851"/>
        </w:tabs>
        <w:ind w:left="851" w:hanging="171"/>
      </w:pPr>
      <w:rPr>
        <w:rFonts w:ascii="Symbol" w:hAnsi="Symbol" w:hint="default"/>
        <w:color w:val="auto"/>
      </w:rPr>
    </w:lvl>
    <w:lvl w:ilvl="5">
      <w:start w:val="1"/>
      <w:numFmt w:val="bullet"/>
      <w:lvlText w:val=""/>
      <w:lvlPicBulletId w:val="0"/>
      <w:lvlJc w:val="left"/>
      <w:pPr>
        <w:tabs>
          <w:tab w:val="num" w:pos="1021"/>
        </w:tabs>
        <w:ind w:left="1021" w:hanging="170"/>
      </w:pPr>
      <w:rPr>
        <w:rFonts w:ascii="Symbol" w:hAnsi="Symbol" w:hint="default"/>
        <w:color w:val="auto"/>
      </w:rPr>
    </w:lvl>
    <w:lvl w:ilvl="6">
      <w:start w:val="1"/>
      <w:numFmt w:val="bullet"/>
      <w:lvlText w:val=""/>
      <w:lvlPicBulletId w:val="0"/>
      <w:lvlJc w:val="left"/>
      <w:pPr>
        <w:tabs>
          <w:tab w:val="num" w:pos="1191"/>
        </w:tabs>
        <w:ind w:left="1191" w:hanging="170"/>
      </w:pPr>
      <w:rPr>
        <w:rFonts w:ascii="Symbol" w:hAnsi="Symbol" w:hint="default"/>
        <w:color w:val="auto"/>
      </w:rPr>
    </w:lvl>
    <w:lvl w:ilvl="7">
      <w:start w:val="1"/>
      <w:numFmt w:val="bullet"/>
      <w:lvlText w:val=""/>
      <w:lvlPicBulletId w:val="0"/>
      <w:lvlJc w:val="left"/>
      <w:pPr>
        <w:tabs>
          <w:tab w:val="num" w:pos="1361"/>
        </w:tabs>
        <w:ind w:left="1361" w:hanging="170"/>
      </w:pPr>
      <w:rPr>
        <w:rFonts w:ascii="Symbol" w:hAnsi="Symbol" w:hint="default"/>
        <w:color w:val="auto"/>
      </w:rPr>
    </w:lvl>
    <w:lvl w:ilvl="8">
      <w:start w:val="1"/>
      <w:numFmt w:val="bullet"/>
      <w:lvlText w:val=""/>
      <w:lvlPicBulletId w:val="0"/>
      <w:lvlJc w:val="left"/>
      <w:pPr>
        <w:tabs>
          <w:tab w:val="num" w:pos="1531"/>
        </w:tabs>
        <w:ind w:left="1531" w:hanging="170"/>
      </w:pPr>
      <w:rPr>
        <w:rFonts w:ascii="Symbol" w:hAnsi="Symbol" w:hint="default"/>
        <w:color w:val="auto"/>
      </w:rPr>
    </w:lvl>
  </w:abstractNum>
  <w:abstractNum w:abstractNumId="9" w15:restartNumberingAfterBreak="0">
    <w:nsid w:val="3D762908"/>
    <w:multiLevelType w:val="multilevel"/>
    <w:tmpl w:val="E408A86A"/>
    <w:lvl w:ilvl="0">
      <w:start w:val="1"/>
      <w:numFmt w:val="bullet"/>
      <w:lvlText w:val=""/>
      <w:lvlPicBulletId w:val="0"/>
      <w:lvlJc w:val="left"/>
      <w:pPr>
        <w:tabs>
          <w:tab w:val="num" w:pos="170"/>
        </w:tabs>
        <w:ind w:left="170" w:hanging="170"/>
      </w:pPr>
      <w:rPr>
        <w:rFonts w:ascii="Symbol" w:hAnsi="Symbol" w:hint="default"/>
        <w:color w:val="auto"/>
      </w:rPr>
    </w:lvl>
    <w:lvl w:ilvl="1">
      <w:start w:val="1"/>
      <w:numFmt w:val="bullet"/>
      <w:lvlText w:val=""/>
      <w:lvlPicBulletId w:val="0"/>
      <w:lvlJc w:val="left"/>
      <w:pPr>
        <w:tabs>
          <w:tab w:val="num" w:pos="340"/>
        </w:tabs>
        <w:ind w:left="340" w:hanging="170"/>
      </w:pPr>
      <w:rPr>
        <w:rFonts w:ascii="Symbol" w:hAnsi="Symbol" w:hint="default"/>
        <w:color w:val="auto"/>
      </w:rPr>
    </w:lvl>
    <w:lvl w:ilvl="2">
      <w:start w:val="1"/>
      <w:numFmt w:val="bullet"/>
      <w:lvlText w:val=""/>
      <w:lvlPicBulletId w:val="0"/>
      <w:lvlJc w:val="left"/>
      <w:pPr>
        <w:tabs>
          <w:tab w:val="num" w:pos="510"/>
        </w:tabs>
        <w:ind w:left="510" w:hanging="170"/>
      </w:pPr>
      <w:rPr>
        <w:rFonts w:ascii="Symbol" w:hAnsi="Symbol" w:hint="default"/>
        <w:color w:val="auto"/>
      </w:rPr>
    </w:lvl>
    <w:lvl w:ilvl="3">
      <w:start w:val="1"/>
      <w:numFmt w:val="bullet"/>
      <w:lvlText w:val=""/>
      <w:lvlPicBulletId w:val="0"/>
      <w:lvlJc w:val="left"/>
      <w:pPr>
        <w:tabs>
          <w:tab w:val="num" w:pos="680"/>
        </w:tabs>
        <w:ind w:left="680" w:hanging="170"/>
      </w:pPr>
      <w:rPr>
        <w:rFonts w:ascii="Symbol" w:hAnsi="Symbol" w:hint="default"/>
        <w:color w:val="auto"/>
      </w:rPr>
    </w:lvl>
    <w:lvl w:ilvl="4">
      <w:start w:val="1"/>
      <w:numFmt w:val="bullet"/>
      <w:lvlText w:val=""/>
      <w:lvlPicBulletId w:val="0"/>
      <w:lvlJc w:val="left"/>
      <w:pPr>
        <w:tabs>
          <w:tab w:val="num" w:pos="851"/>
        </w:tabs>
        <w:ind w:left="851" w:hanging="171"/>
      </w:pPr>
      <w:rPr>
        <w:rFonts w:ascii="Symbol" w:hAnsi="Symbol" w:hint="default"/>
        <w:color w:val="auto"/>
      </w:rPr>
    </w:lvl>
    <w:lvl w:ilvl="5">
      <w:start w:val="1"/>
      <w:numFmt w:val="bullet"/>
      <w:lvlText w:val=""/>
      <w:lvlPicBulletId w:val="0"/>
      <w:lvlJc w:val="left"/>
      <w:pPr>
        <w:tabs>
          <w:tab w:val="num" w:pos="1021"/>
        </w:tabs>
        <w:ind w:left="1021" w:hanging="170"/>
      </w:pPr>
      <w:rPr>
        <w:rFonts w:ascii="Symbol" w:hAnsi="Symbol" w:hint="default"/>
        <w:color w:val="auto"/>
      </w:rPr>
    </w:lvl>
    <w:lvl w:ilvl="6">
      <w:start w:val="1"/>
      <w:numFmt w:val="bullet"/>
      <w:lvlText w:val=""/>
      <w:lvlPicBulletId w:val="0"/>
      <w:lvlJc w:val="left"/>
      <w:pPr>
        <w:tabs>
          <w:tab w:val="num" w:pos="1191"/>
        </w:tabs>
        <w:ind w:left="1191" w:hanging="170"/>
      </w:pPr>
      <w:rPr>
        <w:rFonts w:ascii="Symbol" w:hAnsi="Symbol" w:hint="default"/>
        <w:color w:val="auto"/>
      </w:rPr>
    </w:lvl>
    <w:lvl w:ilvl="7">
      <w:start w:val="1"/>
      <w:numFmt w:val="bullet"/>
      <w:lvlText w:val=""/>
      <w:lvlPicBulletId w:val="0"/>
      <w:lvlJc w:val="left"/>
      <w:pPr>
        <w:tabs>
          <w:tab w:val="num" w:pos="1361"/>
        </w:tabs>
        <w:ind w:left="1361" w:hanging="170"/>
      </w:pPr>
      <w:rPr>
        <w:rFonts w:ascii="Symbol" w:hAnsi="Symbol" w:hint="default"/>
        <w:color w:val="auto"/>
      </w:rPr>
    </w:lvl>
    <w:lvl w:ilvl="8">
      <w:start w:val="1"/>
      <w:numFmt w:val="bullet"/>
      <w:lvlText w:val=""/>
      <w:lvlPicBulletId w:val="0"/>
      <w:lvlJc w:val="left"/>
      <w:pPr>
        <w:tabs>
          <w:tab w:val="num" w:pos="1531"/>
        </w:tabs>
        <w:ind w:left="1531" w:hanging="170"/>
      </w:pPr>
      <w:rPr>
        <w:rFonts w:ascii="Symbol" w:hAnsi="Symbol" w:hint="default"/>
        <w:color w:val="auto"/>
      </w:rPr>
    </w:lvl>
  </w:abstractNum>
  <w:abstractNum w:abstractNumId="10" w15:restartNumberingAfterBreak="0">
    <w:nsid w:val="3E7F4762"/>
    <w:multiLevelType w:val="multilevel"/>
    <w:tmpl w:val="CBCE1EFE"/>
    <w:numStyleLink w:val="Stylodrky"/>
  </w:abstractNum>
  <w:abstractNum w:abstractNumId="11" w15:restartNumberingAfterBreak="0">
    <w:nsid w:val="3F4A3850"/>
    <w:multiLevelType w:val="multilevel"/>
    <w:tmpl w:val="E408A86A"/>
    <w:numStyleLink w:val="Seznamodrek"/>
  </w:abstractNum>
  <w:abstractNum w:abstractNumId="12" w15:restartNumberingAfterBreak="0">
    <w:nsid w:val="43D4695E"/>
    <w:multiLevelType w:val="multilevel"/>
    <w:tmpl w:val="E408A86A"/>
    <w:numStyleLink w:val="Seznamodrek"/>
  </w:abstractNum>
  <w:abstractNum w:abstractNumId="13" w15:restartNumberingAfterBreak="0">
    <w:nsid w:val="4D993C34"/>
    <w:multiLevelType w:val="multilevel"/>
    <w:tmpl w:val="CBCE1EFE"/>
    <w:numStyleLink w:val="Stylodrky"/>
  </w:abstractNum>
  <w:abstractNum w:abstractNumId="14" w15:restartNumberingAfterBreak="0">
    <w:nsid w:val="52CB0AD3"/>
    <w:multiLevelType w:val="hybridMultilevel"/>
    <w:tmpl w:val="ECF295C0"/>
    <w:lvl w:ilvl="0" w:tplc="8384F1A6">
      <w:start w:val="1"/>
      <w:numFmt w:val="bullet"/>
      <w:lvlText w:val="•"/>
      <w:lvlJc w:val="left"/>
      <w:pPr>
        <w:tabs>
          <w:tab w:val="num" w:pos="720"/>
        </w:tabs>
        <w:ind w:left="720" w:hanging="360"/>
      </w:pPr>
      <w:rPr>
        <w:rFonts w:ascii="Arial" w:hAnsi="Arial" w:hint="default"/>
      </w:rPr>
    </w:lvl>
    <w:lvl w:ilvl="1" w:tplc="EE3AE7E2" w:tentative="1">
      <w:start w:val="1"/>
      <w:numFmt w:val="bullet"/>
      <w:lvlText w:val="•"/>
      <w:lvlJc w:val="left"/>
      <w:pPr>
        <w:tabs>
          <w:tab w:val="num" w:pos="1440"/>
        </w:tabs>
        <w:ind w:left="1440" w:hanging="360"/>
      </w:pPr>
      <w:rPr>
        <w:rFonts w:ascii="Arial" w:hAnsi="Arial" w:hint="default"/>
      </w:rPr>
    </w:lvl>
    <w:lvl w:ilvl="2" w:tplc="5652EC6A" w:tentative="1">
      <w:start w:val="1"/>
      <w:numFmt w:val="bullet"/>
      <w:lvlText w:val="•"/>
      <w:lvlJc w:val="left"/>
      <w:pPr>
        <w:tabs>
          <w:tab w:val="num" w:pos="2160"/>
        </w:tabs>
        <w:ind w:left="2160" w:hanging="360"/>
      </w:pPr>
      <w:rPr>
        <w:rFonts w:ascii="Arial" w:hAnsi="Arial" w:hint="default"/>
      </w:rPr>
    </w:lvl>
    <w:lvl w:ilvl="3" w:tplc="47200516" w:tentative="1">
      <w:start w:val="1"/>
      <w:numFmt w:val="bullet"/>
      <w:lvlText w:val="•"/>
      <w:lvlJc w:val="left"/>
      <w:pPr>
        <w:tabs>
          <w:tab w:val="num" w:pos="2880"/>
        </w:tabs>
        <w:ind w:left="2880" w:hanging="360"/>
      </w:pPr>
      <w:rPr>
        <w:rFonts w:ascii="Arial" w:hAnsi="Arial" w:hint="default"/>
      </w:rPr>
    </w:lvl>
    <w:lvl w:ilvl="4" w:tplc="6C80FD80" w:tentative="1">
      <w:start w:val="1"/>
      <w:numFmt w:val="bullet"/>
      <w:lvlText w:val="•"/>
      <w:lvlJc w:val="left"/>
      <w:pPr>
        <w:tabs>
          <w:tab w:val="num" w:pos="3600"/>
        </w:tabs>
        <w:ind w:left="3600" w:hanging="360"/>
      </w:pPr>
      <w:rPr>
        <w:rFonts w:ascii="Arial" w:hAnsi="Arial" w:hint="default"/>
      </w:rPr>
    </w:lvl>
    <w:lvl w:ilvl="5" w:tplc="D0E0B2B6" w:tentative="1">
      <w:start w:val="1"/>
      <w:numFmt w:val="bullet"/>
      <w:lvlText w:val="•"/>
      <w:lvlJc w:val="left"/>
      <w:pPr>
        <w:tabs>
          <w:tab w:val="num" w:pos="4320"/>
        </w:tabs>
        <w:ind w:left="4320" w:hanging="360"/>
      </w:pPr>
      <w:rPr>
        <w:rFonts w:ascii="Arial" w:hAnsi="Arial" w:hint="default"/>
      </w:rPr>
    </w:lvl>
    <w:lvl w:ilvl="6" w:tplc="7F50C444" w:tentative="1">
      <w:start w:val="1"/>
      <w:numFmt w:val="bullet"/>
      <w:lvlText w:val="•"/>
      <w:lvlJc w:val="left"/>
      <w:pPr>
        <w:tabs>
          <w:tab w:val="num" w:pos="5040"/>
        </w:tabs>
        <w:ind w:left="5040" w:hanging="360"/>
      </w:pPr>
      <w:rPr>
        <w:rFonts w:ascii="Arial" w:hAnsi="Arial" w:hint="default"/>
      </w:rPr>
    </w:lvl>
    <w:lvl w:ilvl="7" w:tplc="0EAE76A6" w:tentative="1">
      <w:start w:val="1"/>
      <w:numFmt w:val="bullet"/>
      <w:lvlText w:val="•"/>
      <w:lvlJc w:val="left"/>
      <w:pPr>
        <w:tabs>
          <w:tab w:val="num" w:pos="5760"/>
        </w:tabs>
        <w:ind w:left="5760" w:hanging="360"/>
      </w:pPr>
      <w:rPr>
        <w:rFonts w:ascii="Arial" w:hAnsi="Arial" w:hint="default"/>
      </w:rPr>
    </w:lvl>
    <w:lvl w:ilvl="8" w:tplc="1ACA234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B686551"/>
    <w:multiLevelType w:val="multilevel"/>
    <w:tmpl w:val="6F9E7E54"/>
    <w:lvl w:ilvl="0">
      <w:start w:val="1"/>
      <w:numFmt w:val="bullet"/>
      <w:pStyle w:val="Bulletpoints"/>
      <w:lvlText w:val="›"/>
      <w:lvlJc w:val="left"/>
      <w:pPr>
        <w:tabs>
          <w:tab w:val="num" w:pos="170"/>
        </w:tabs>
        <w:ind w:left="170" w:hanging="170"/>
      </w:pPr>
      <w:rPr>
        <w:rFonts w:ascii="Arial" w:hAnsi="Arial" w:cs="Arial" w:hint="default"/>
        <w:b/>
        <w:i w:val="0"/>
        <w:color w:val="auto"/>
      </w:rPr>
    </w:lvl>
    <w:lvl w:ilvl="1">
      <w:start w:val="1"/>
      <w:numFmt w:val="bullet"/>
      <w:lvlText w:val=""/>
      <w:lvlPicBulletId w:val="1"/>
      <w:lvlJc w:val="left"/>
      <w:pPr>
        <w:tabs>
          <w:tab w:val="num" w:pos="340"/>
        </w:tabs>
        <w:ind w:left="340" w:hanging="170"/>
      </w:pPr>
      <w:rPr>
        <w:rFonts w:ascii="Symbol" w:hAnsi="Symbol" w:hint="default"/>
        <w:color w:val="auto"/>
      </w:rPr>
    </w:lvl>
    <w:lvl w:ilvl="2">
      <w:start w:val="1"/>
      <w:numFmt w:val="bullet"/>
      <w:lvlText w:val=""/>
      <w:lvlPicBulletId w:val="1"/>
      <w:lvlJc w:val="left"/>
      <w:pPr>
        <w:tabs>
          <w:tab w:val="num" w:pos="510"/>
        </w:tabs>
        <w:ind w:left="510" w:hanging="170"/>
      </w:pPr>
      <w:rPr>
        <w:rFonts w:ascii="Symbol" w:hAnsi="Symbol" w:hint="default"/>
        <w:color w:val="auto"/>
      </w:rPr>
    </w:lvl>
    <w:lvl w:ilvl="3">
      <w:start w:val="1"/>
      <w:numFmt w:val="bullet"/>
      <w:lvlText w:val=""/>
      <w:lvlPicBulletId w:val="1"/>
      <w:lvlJc w:val="left"/>
      <w:pPr>
        <w:tabs>
          <w:tab w:val="num" w:pos="680"/>
        </w:tabs>
        <w:ind w:left="680" w:hanging="170"/>
      </w:pPr>
      <w:rPr>
        <w:rFonts w:ascii="Symbol" w:hAnsi="Symbol" w:hint="default"/>
        <w:color w:val="auto"/>
      </w:rPr>
    </w:lvl>
    <w:lvl w:ilvl="4">
      <w:start w:val="1"/>
      <w:numFmt w:val="bullet"/>
      <w:lvlText w:val=""/>
      <w:lvlPicBulletId w:val="1"/>
      <w:lvlJc w:val="left"/>
      <w:pPr>
        <w:tabs>
          <w:tab w:val="num" w:pos="851"/>
        </w:tabs>
        <w:ind w:left="851" w:hanging="171"/>
      </w:pPr>
      <w:rPr>
        <w:rFonts w:ascii="Symbol" w:hAnsi="Symbol" w:hint="default"/>
        <w:color w:val="auto"/>
      </w:rPr>
    </w:lvl>
    <w:lvl w:ilvl="5">
      <w:start w:val="1"/>
      <w:numFmt w:val="bullet"/>
      <w:lvlText w:val=""/>
      <w:lvlPicBulletId w:val="1"/>
      <w:lvlJc w:val="left"/>
      <w:pPr>
        <w:tabs>
          <w:tab w:val="num" w:pos="1021"/>
        </w:tabs>
        <w:ind w:left="1021" w:hanging="170"/>
      </w:pPr>
      <w:rPr>
        <w:rFonts w:ascii="Symbol" w:hAnsi="Symbol" w:hint="default"/>
        <w:color w:val="auto"/>
      </w:rPr>
    </w:lvl>
    <w:lvl w:ilvl="6">
      <w:start w:val="1"/>
      <w:numFmt w:val="bullet"/>
      <w:lvlText w:val=""/>
      <w:lvlPicBulletId w:val="1"/>
      <w:lvlJc w:val="left"/>
      <w:pPr>
        <w:tabs>
          <w:tab w:val="num" w:pos="1191"/>
        </w:tabs>
        <w:ind w:left="1191" w:hanging="170"/>
      </w:pPr>
      <w:rPr>
        <w:rFonts w:ascii="Symbol" w:hAnsi="Symbol" w:hint="default"/>
        <w:color w:val="auto"/>
      </w:rPr>
    </w:lvl>
    <w:lvl w:ilvl="7">
      <w:start w:val="1"/>
      <w:numFmt w:val="bullet"/>
      <w:lvlText w:val=""/>
      <w:lvlPicBulletId w:val="1"/>
      <w:lvlJc w:val="left"/>
      <w:pPr>
        <w:tabs>
          <w:tab w:val="num" w:pos="1361"/>
        </w:tabs>
        <w:ind w:left="1361" w:hanging="170"/>
      </w:pPr>
      <w:rPr>
        <w:rFonts w:ascii="Symbol" w:hAnsi="Symbol" w:hint="default"/>
        <w:color w:val="auto"/>
      </w:rPr>
    </w:lvl>
    <w:lvl w:ilvl="8">
      <w:start w:val="1"/>
      <w:numFmt w:val="bullet"/>
      <w:lvlText w:val=""/>
      <w:lvlPicBulletId w:val="1"/>
      <w:lvlJc w:val="left"/>
      <w:pPr>
        <w:tabs>
          <w:tab w:val="num" w:pos="1531"/>
        </w:tabs>
        <w:ind w:left="1531" w:hanging="170"/>
      </w:pPr>
      <w:rPr>
        <w:rFonts w:ascii="Symbol" w:hAnsi="Symbol" w:hint="default"/>
        <w:color w:val="auto"/>
      </w:rPr>
    </w:lvl>
  </w:abstractNum>
  <w:abstractNum w:abstractNumId="16" w15:restartNumberingAfterBreak="0">
    <w:nsid w:val="614308CD"/>
    <w:multiLevelType w:val="multilevel"/>
    <w:tmpl w:val="42DC72F8"/>
    <w:lvl w:ilvl="0">
      <w:start w:val="1"/>
      <w:numFmt w:val="bullet"/>
      <w:lvlText w:val=""/>
      <w:lvlJc w:val="left"/>
      <w:pPr>
        <w:tabs>
          <w:tab w:val="num" w:pos="170"/>
        </w:tabs>
        <w:ind w:left="170" w:hanging="170"/>
      </w:pPr>
      <w:rPr>
        <w:rFonts w:ascii="Wingdings" w:hAnsi="Wingdings" w:hint="default"/>
      </w:rPr>
    </w:lvl>
    <w:lvl w:ilvl="1">
      <w:start w:val="1"/>
      <w:numFmt w:val="bullet"/>
      <w:lvlText w:val=""/>
      <w:lvlJc w:val="left"/>
      <w:pPr>
        <w:tabs>
          <w:tab w:val="num" w:pos="340"/>
        </w:tabs>
        <w:ind w:left="340" w:hanging="170"/>
      </w:pPr>
      <w:rPr>
        <w:rFonts w:ascii="Wingdings" w:hAnsi="Wingdings" w:hint="default"/>
      </w:rPr>
    </w:lvl>
    <w:lvl w:ilvl="2">
      <w:start w:val="1"/>
      <w:numFmt w:val="bullet"/>
      <w:lvlText w:val=""/>
      <w:lvlJc w:val="left"/>
      <w:pPr>
        <w:tabs>
          <w:tab w:val="num" w:pos="510"/>
        </w:tabs>
        <w:ind w:left="510" w:hanging="170"/>
      </w:pPr>
      <w:rPr>
        <w:rFonts w:ascii="Wingdings" w:hAnsi="Wingdings" w:hint="default"/>
      </w:rPr>
    </w:lvl>
    <w:lvl w:ilvl="3">
      <w:start w:val="1"/>
      <w:numFmt w:val="bullet"/>
      <w:lvlText w:val=""/>
      <w:lvlJc w:val="left"/>
      <w:pPr>
        <w:tabs>
          <w:tab w:val="num" w:pos="680"/>
        </w:tabs>
        <w:ind w:left="680" w:hanging="170"/>
      </w:pPr>
      <w:rPr>
        <w:rFonts w:ascii="Wingdings" w:hAnsi="Wingdings" w:hint="default"/>
      </w:rPr>
    </w:lvl>
    <w:lvl w:ilvl="4">
      <w:start w:val="1"/>
      <w:numFmt w:val="bullet"/>
      <w:lvlText w:val=""/>
      <w:lvlJc w:val="left"/>
      <w:pPr>
        <w:tabs>
          <w:tab w:val="num" w:pos="851"/>
        </w:tabs>
        <w:ind w:left="851" w:hanging="171"/>
      </w:pPr>
      <w:rPr>
        <w:rFonts w:ascii="Wingdings" w:hAnsi="Wingdings" w:hint="default"/>
      </w:rPr>
    </w:lvl>
    <w:lvl w:ilvl="5">
      <w:start w:val="1"/>
      <w:numFmt w:val="bullet"/>
      <w:lvlText w:val=""/>
      <w:lvlJc w:val="left"/>
      <w:pPr>
        <w:tabs>
          <w:tab w:val="num" w:pos="1021"/>
        </w:tabs>
        <w:ind w:left="1021" w:hanging="170"/>
      </w:pPr>
      <w:rPr>
        <w:rFonts w:ascii="Wingdings" w:hAnsi="Wingdings" w:hint="default"/>
      </w:rPr>
    </w:lvl>
    <w:lvl w:ilvl="6">
      <w:start w:val="1"/>
      <w:numFmt w:val="bullet"/>
      <w:lvlText w:val=""/>
      <w:lvlJc w:val="left"/>
      <w:pPr>
        <w:tabs>
          <w:tab w:val="num" w:pos="1191"/>
        </w:tabs>
        <w:ind w:left="1191" w:hanging="170"/>
      </w:pPr>
      <w:rPr>
        <w:rFonts w:ascii="Wingdings" w:hAnsi="Wingdings" w:hint="default"/>
      </w:rPr>
    </w:lvl>
    <w:lvl w:ilvl="7">
      <w:start w:val="1"/>
      <w:numFmt w:val="bullet"/>
      <w:lvlText w:val=""/>
      <w:lvlJc w:val="left"/>
      <w:pPr>
        <w:tabs>
          <w:tab w:val="num" w:pos="1361"/>
        </w:tabs>
        <w:ind w:left="1361" w:hanging="170"/>
      </w:pPr>
      <w:rPr>
        <w:rFonts w:ascii="Wingdings" w:hAnsi="Wingdings" w:hint="default"/>
      </w:rPr>
    </w:lvl>
    <w:lvl w:ilvl="8">
      <w:start w:val="1"/>
      <w:numFmt w:val="bullet"/>
      <w:lvlText w:val=""/>
      <w:lvlJc w:val="left"/>
      <w:pPr>
        <w:tabs>
          <w:tab w:val="num" w:pos="1531"/>
        </w:tabs>
        <w:ind w:left="1531" w:hanging="170"/>
      </w:pPr>
      <w:rPr>
        <w:rFonts w:ascii="Wingdings" w:hAnsi="Wingdings" w:hint="default"/>
      </w:rPr>
    </w:lvl>
  </w:abstractNum>
  <w:abstractNum w:abstractNumId="17" w15:restartNumberingAfterBreak="0">
    <w:nsid w:val="64170A93"/>
    <w:multiLevelType w:val="multilevel"/>
    <w:tmpl w:val="E408A86A"/>
    <w:numStyleLink w:val="Seznamodrek"/>
  </w:abstractNum>
  <w:abstractNum w:abstractNumId="18" w15:restartNumberingAfterBreak="0">
    <w:nsid w:val="70203DFF"/>
    <w:multiLevelType w:val="hybridMultilevel"/>
    <w:tmpl w:val="22AEC7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16"/>
  </w:num>
  <w:num w:numId="4">
    <w:abstractNumId w:val="7"/>
  </w:num>
  <w:num w:numId="5">
    <w:abstractNumId w:val="17"/>
  </w:num>
  <w:num w:numId="6">
    <w:abstractNumId w:val="2"/>
  </w:num>
  <w:num w:numId="7">
    <w:abstractNumId w:val="8"/>
  </w:num>
  <w:num w:numId="8">
    <w:abstractNumId w:val="10"/>
  </w:num>
  <w:num w:numId="9">
    <w:abstractNumId w:val="13"/>
  </w:num>
  <w:num w:numId="10">
    <w:abstractNumId w:val="12"/>
  </w:num>
  <w:num w:numId="11">
    <w:abstractNumId w:val="3"/>
  </w:num>
  <w:num w:numId="12">
    <w:abstractNumId w:val="11"/>
  </w:num>
  <w:num w:numId="13">
    <w:abstractNumId w:val="9"/>
  </w:num>
  <w:num w:numId="14">
    <w:abstractNumId w:val="15"/>
  </w:num>
  <w:num w:numId="15">
    <w:abstractNumId w:val="5"/>
  </w:num>
  <w:num w:numId="16">
    <w:abstractNumId w:val="5"/>
  </w:num>
  <w:num w:numId="17">
    <w:abstractNumId w:val="18"/>
  </w:num>
  <w:num w:numId="18">
    <w:abstractNumId w:val="15"/>
  </w:num>
  <w:num w:numId="19">
    <w:abstractNumId w:val="14"/>
  </w:num>
  <w:num w:numId="20">
    <w:abstractNumId w:val="6"/>
  </w:num>
  <w:num w:numId="21">
    <w:abstractNumId w:val="4"/>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activeWritingStyle w:appName="MSWord" w:lang="de-DE" w:vendorID="64" w:dllVersion="6" w:nlCheck="1" w:checkStyle="1"/>
  <w:activeWritingStyle w:appName="MSWord" w:lang="en-US" w:vendorID="64" w:dllVersion="6" w:nlCheck="1" w:checkStyle="0"/>
  <w:activeWritingStyle w:appName="MSWord" w:lang="en-GB" w:vendorID="64" w:dllVersion="6" w:nlCheck="1" w:checkStyle="0"/>
  <w:activeWritingStyle w:appName="MSWord" w:lang="en-GB" w:vendorID="64" w:dllVersion="4096" w:nlCheck="1" w:checkStyle="0"/>
  <w:activeWritingStyle w:appName="MSWord" w:lang="de-DE" w:vendorID="64" w:dllVersion="4096" w:nlCheck="1" w:checkStyle="0"/>
  <w:activeWritingStyle w:appName="MSWord" w:lang="cs-CZ"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de-DE" w:vendorID="64" w:dllVersion="0" w:nlCheck="1" w:checkStyle="0"/>
  <w:activeWritingStyle w:appName="MSWord" w:lang="cs-CZ" w:vendorID="64" w:dllVersion="0" w:nlCheck="1" w:checkStyle="0"/>
  <w:activeWritingStyle w:appName="MSWord" w:lang="en-US" w:vendorID="64" w:dllVersion="0" w:nlCheck="1" w:checkStyle="0"/>
  <w:proofState w:spelling="clean" w:grammar="clean"/>
  <w:defaultTabStop w:val="709"/>
  <w:hyphenationZone w:val="425"/>
  <w:drawingGridHorizontalSpacing w:val="9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52F84"/>
    <w:rsid w:val="00001DFA"/>
    <w:rsid w:val="00003567"/>
    <w:rsid w:val="0000554F"/>
    <w:rsid w:val="000076E9"/>
    <w:rsid w:val="0001254A"/>
    <w:rsid w:val="00013BFB"/>
    <w:rsid w:val="00015B75"/>
    <w:rsid w:val="00015F78"/>
    <w:rsid w:val="0001790A"/>
    <w:rsid w:val="00017FD0"/>
    <w:rsid w:val="00021A12"/>
    <w:rsid w:val="00021A30"/>
    <w:rsid w:val="00021C86"/>
    <w:rsid w:val="00022826"/>
    <w:rsid w:val="0002345C"/>
    <w:rsid w:val="000256F4"/>
    <w:rsid w:val="00025DAD"/>
    <w:rsid w:val="00030937"/>
    <w:rsid w:val="00032129"/>
    <w:rsid w:val="00034592"/>
    <w:rsid w:val="00035657"/>
    <w:rsid w:val="00035696"/>
    <w:rsid w:val="000357D2"/>
    <w:rsid w:val="000364DC"/>
    <w:rsid w:val="00036BD3"/>
    <w:rsid w:val="00037911"/>
    <w:rsid w:val="00037C08"/>
    <w:rsid w:val="0004099A"/>
    <w:rsid w:val="00041875"/>
    <w:rsid w:val="00042C68"/>
    <w:rsid w:val="0004435A"/>
    <w:rsid w:val="00044CE0"/>
    <w:rsid w:val="0004651C"/>
    <w:rsid w:val="00051785"/>
    <w:rsid w:val="0005629A"/>
    <w:rsid w:val="00057C6F"/>
    <w:rsid w:val="00061AAE"/>
    <w:rsid w:val="00065D04"/>
    <w:rsid w:val="00065FDA"/>
    <w:rsid w:val="00067F77"/>
    <w:rsid w:val="0007110C"/>
    <w:rsid w:val="00072796"/>
    <w:rsid w:val="00074C1D"/>
    <w:rsid w:val="0007678A"/>
    <w:rsid w:val="000773ED"/>
    <w:rsid w:val="00080BD0"/>
    <w:rsid w:val="00081A4B"/>
    <w:rsid w:val="00081ED6"/>
    <w:rsid w:val="00081EE2"/>
    <w:rsid w:val="000833BE"/>
    <w:rsid w:val="00085175"/>
    <w:rsid w:val="000854F5"/>
    <w:rsid w:val="00085A5F"/>
    <w:rsid w:val="000867CC"/>
    <w:rsid w:val="00086F0B"/>
    <w:rsid w:val="00094E43"/>
    <w:rsid w:val="000950C1"/>
    <w:rsid w:val="000970F9"/>
    <w:rsid w:val="000A3C2E"/>
    <w:rsid w:val="000A3C92"/>
    <w:rsid w:val="000A553C"/>
    <w:rsid w:val="000A5575"/>
    <w:rsid w:val="000A56FE"/>
    <w:rsid w:val="000A582E"/>
    <w:rsid w:val="000B149C"/>
    <w:rsid w:val="000B3578"/>
    <w:rsid w:val="000B60B9"/>
    <w:rsid w:val="000B61CD"/>
    <w:rsid w:val="000C1D9F"/>
    <w:rsid w:val="000C4DF3"/>
    <w:rsid w:val="000D1401"/>
    <w:rsid w:val="000D2CFC"/>
    <w:rsid w:val="000D4350"/>
    <w:rsid w:val="000D5B60"/>
    <w:rsid w:val="000D5C90"/>
    <w:rsid w:val="000D5CFD"/>
    <w:rsid w:val="000D63D2"/>
    <w:rsid w:val="000D7B54"/>
    <w:rsid w:val="000E1847"/>
    <w:rsid w:val="000E1C18"/>
    <w:rsid w:val="000E23AC"/>
    <w:rsid w:val="000E26B6"/>
    <w:rsid w:val="000E2E19"/>
    <w:rsid w:val="000E52AC"/>
    <w:rsid w:val="000E5A5D"/>
    <w:rsid w:val="000E7BCD"/>
    <w:rsid w:val="000F0718"/>
    <w:rsid w:val="000F14D7"/>
    <w:rsid w:val="000F1734"/>
    <w:rsid w:val="000F1F5A"/>
    <w:rsid w:val="000F2FC5"/>
    <w:rsid w:val="000F468C"/>
    <w:rsid w:val="000F4C06"/>
    <w:rsid w:val="000F5607"/>
    <w:rsid w:val="000F6125"/>
    <w:rsid w:val="00100577"/>
    <w:rsid w:val="00104479"/>
    <w:rsid w:val="00105E92"/>
    <w:rsid w:val="001061FB"/>
    <w:rsid w:val="00106CAE"/>
    <w:rsid w:val="0010712B"/>
    <w:rsid w:val="001076E6"/>
    <w:rsid w:val="00110B08"/>
    <w:rsid w:val="00110CB2"/>
    <w:rsid w:val="001113B7"/>
    <w:rsid w:val="0011154A"/>
    <w:rsid w:val="00111C9C"/>
    <w:rsid w:val="00111F6E"/>
    <w:rsid w:val="001141BD"/>
    <w:rsid w:val="001142A7"/>
    <w:rsid w:val="001143F1"/>
    <w:rsid w:val="00117B7B"/>
    <w:rsid w:val="0012152D"/>
    <w:rsid w:val="0012161C"/>
    <w:rsid w:val="00121EAA"/>
    <w:rsid w:val="001236E3"/>
    <w:rsid w:val="00126491"/>
    <w:rsid w:val="001269D3"/>
    <w:rsid w:val="00126BF7"/>
    <w:rsid w:val="00127BBA"/>
    <w:rsid w:val="001309A3"/>
    <w:rsid w:val="00130C2A"/>
    <w:rsid w:val="00131063"/>
    <w:rsid w:val="001326A5"/>
    <w:rsid w:val="00136318"/>
    <w:rsid w:val="00136DA8"/>
    <w:rsid w:val="00141BB6"/>
    <w:rsid w:val="001443C2"/>
    <w:rsid w:val="0014630B"/>
    <w:rsid w:val="0014685B"/>
    <w:rsid w:val="00146F78"/>
    <w:rsid w:val="00150683"/>
    <w:rsid w:val="00150A0D"/>
    <w:rsid w:val="001510BA"/>
    <w:rsid w:val="001548FB"/>
    <w:rsid w:val="00157F23"/>
    <w:rsid w:val="001613C6"/>
    <w:rsid w:val="0016307C"/>
    <w:rsid w:val="00163344"/>
    <w:rsid w:val="00164B44"/>
    <w:rsid w:val="00164B62"/>
    <w:rsid w:val="00164C8D"/>
    <w:rsid w:val="00165BC2"/>
    <w:rsid w:val="00165C8E"/>
    <w:rsid w:val="001669FE"/>
    <w:rsid w:val="00166F13"/>
    <w:rsid w:val="00167A12"/>
    <w:rsid w:val="00170DC2"/>
    <w:rsid w:val="00171314"/>
    <w:rsid w:val="00172593"/>
    <w:rsid w:val="0017562F"/>
    <w:rsid w:val="00175AEC"/>
    <w:rsid w:val="00175BF1"/>
    <w:rsid w:val="00176A70"/>
    <w:rsid w:val="00177994"/>
    <w:rsid w:val="001815CF"/>
    <w:rsid w:val="0018537E"/>
    <w:rsid w:val="00186586"/>
    <w:rsid w:val="00187868"/>
    <w:rsid w:val="001906AA"/>
    <w:rsid w:val="0019086B"/>
    <w:rsid w:val="001918CC"/>
    <w:rsid w:val="001921CB"/>
    <w:rsid w:val="00194D42"/>
    <w:rsid w:val="001A0991"/>
    <w:rsid w:val="001A1FC1"/>
    <w:rsid w:val="001A44D1"/>
    <w:rsid w:val="001A47C3"/>
    <w:rsid w:val="001A4A14"/>
    <w:rsid w:val="001A5338"/>
    <w:rsid w:val="001A5D47"/>
    <w:rsid w:val="001A64C0"/>
    <w:rsid w:val="001A669B"/>
    <w:rsid w:val="001A77F1"/>
    <w:rsid w:val="001A7F68"/>
    <w:rsid w:val="001B12AA"/>
    <w:rsid w:val="001B278A"/>
    <w:rsid w:val="001B3117"/>
    <w:rsid w:val="001B34D9"/>
    <w:rsid w:val="001B371B"/>
    <w:rsid w:val="001B3930"/>
    <w:rsid w:val="001B47D6"/>
    <w:rsid w:val="001B5555"/>
    <w:rsid w:val="001B7CA1"/>
    <w:rsid w:val="001C0554"/>
    <w:rsid w:val="001C0C8A"/>
    <w:rsid w:val="001C1D2B"/>
    <w:rsid w:val="001C3B12"/>
    <w:rsid w:val="001C5D65"/>
    <w:rsid w:val="001C6159"/>
    <w:rsid w:val="001C61B0"/>
    <w:rsid w:val="001C6FEA"/>
    <w:rsid w:val="001C7A06"/>
    <w:rsid w:val="001C7DA7"/>
    <w:rsid w:val="001C7FEF"/>
    <w:rsid w:val="001D04B5"/>
    <w:rsid w:val="001D12AF"/>
    <w:rsid w:val="001D310E"/>
    <w:rsid w:val="001D4AA5"/>
    <w:rsid w:val="001D623B"/>
    <w:rsid w:val="001D630D"/>
    <w:rsid w:val="001E27F8"/>
    <w:rsid w:val="001E2C71"/>
    <w:rsid w:val="001E3566"/>
    <w:rsid w:val="001E56DF"/>
    <w:rsid w:val="001E6774"/>
    <w:rsid w:val="001F03A1"/>
    <w:rsid w:val="001F28F9"/>
    <w:rsid w:val="001F2BFD"/>
    <w:rsid w:val="001F48FC"/>
    <w:rsid w:val="001F4975"/>
    <w:rsid w:val="001F4B29"/>
    <w:rsid w:val="001F69E1"/>
    <w:rsid w:val="001F73AD"/>
    <w:rsid w:val="001F776A"/>
    <w:rsid w:val="001F7A9B"/>
    <w:rsid w:val="001F7F11"/>
    <w:rsid w:val="002007BA"/>
    <w:rsid w:val="00201817"/>
    <w:rsid w:val="00201A40"/>
    <w:rsid w:val="00201AD7"/>
    <w:rsid w:val="00201DEA"/>
    <w:rsid w:val="002035E1"/>
    <w:rsid w:val="0020585E"/>
    <w:rsid w:val="0020765D"/>
    <w:rsid w:val="00211901"/>
    <w:rsid w:val="00212BBB"/>
    <w:rsid w:val="002132CD"/>
    <w:rsid w:val="00213B33"/>
    <w:rsid w:val="00214122"/>
    <w:rsid w:val="0021474B"/>
    <w:rsid w:val="00215580"/>
    <w:rsid w:val="0021588E"/>
    <w:rsid w:val="0021677F"/>
    <w:rsid w:val="002173FA"/>
    <w:rsid w:val="002174FC"/>
    <w:rsid w:val="002178AB"/>
    <w:rsid w:val="002179A8"/>
    <w:rsid w:val="00217DC8"/>
    <w:rsid w:val="00221520"/>
    <w:rsid w:val="00221A70"/>
    <w:rsid w:val="00221F39"/>
    <w:rsid w:val="0022412D"/>
    <w:rsid w:val="00224561"/>
    <w:rsid w:val="00224762"/>
    <w:rsid w:val="00226516"/>
    <w:rsid w:val="00230E80"/>
    <w:rsid w:val="00233153"/>
    <w:rsid w:val="0023351E"/>
    <w:rsid w:val="00233759"/>
    <w:rsid w:val="00234ADF"/>
    <w:rsid w:val="002363B8"/>
    <w:rsid w:val="00236529"/>
    <w:rsid w:val="0023773A"/>
    <w:rsid w:val="0024063E"/>
    <w:rsid w:val="0024140C"/>
    <w:rsid w:val="00242947"/>
    <w:rsid w:val="00242EBA"/>
    <w:rsid w:val="00243293"/>
    <w:rsid w:val="00243485"/>
    <w:rsid w:val="00244B88"/>
    <w:rsid w:val="0024522C"/>
    <w:rsid w:val="00245D19"/>
    <w:rsid w:val="00246AAC"/>
    <w:rsid w:val="00251846"/>
    <w:rsid w:val="00252313"/>
    <w:rsid w:val="002538CF"/>
    <w:rsid w:val="00255025"/>
    <w:rsid w:val="00255983"/>
    <w:rsid w:val="00256356"/>
    <w:rsid w:val="00256584"/>
    <w:rsid w:val="00256CE2"/>
    <w:rsid w:val="002575B1"/>
    <w:rsid w:val="00257E3A"/>
    <w:rsid w:val="002612ED"/>
    <w:rsid w:val="0026364A"/>
    <w:rsid w:val="002636CE"/>
    <w:rsid w:val="002638D1"/>
    <w:rsid w:val="002644C1"/>
    <w:rsid w:val="00265396"/>
    <w:rsid w:val="00267229"/>
    <w:rsid w:val="00270305"/>
    <w:rsid w:val="00270384"/>
    <w:rsid w:val="00270807"/>
    <w:rsid w:val="0027085B"/>
    <w:rsid w:val="0027386C"/>
    <w:rsid w:val="00275693"/>
    <w:rsid w:val="002772E0"/>
    <w:rsid w:val="00280FB3"/>
    <w:rsid w:val="002826C5"/>
    <w:rsid w:val="00284FF7"/>
    <w:rsid w:val="002859F5"/>
    <w:rsid w:val="00286B2D"/>
    <w:rsid w:val="00286CE1"/>
    <w:rsid w:val="00287895"/>
    <w:rsid w:val="002879C8"/>
    <w:rsid w:val="00287DA5"/>
    <w:rsid w:val="002910D3"/>
    <w:rsid w:val="00291E43"/>
    <w:rsid w:val="002931D1"/>
    <w:rsid w:val="00293DA4"/>
    <w:rsid w:val="002965FF"/>
    <w:rsid w:val="002A0816"/>
    <w:rsid w:val="002A309C"/>
    <w:rsid w:val="002A35F3"/>
    <w:rsid w:val="002A3E42"/>
    <w:rsid w:val="002A3E8B"/>
    <w:rsid w:val="002A45B7"/>
    <w:rsid w:val="002A57BA"/>
    <w:rsid w:val="002A5C5A"/>
    <w:rsid w:val="002A7034"/>
    <w:rsid w:val="002A778C"/>
    <w:rsid w:val="002A7A92"/>
    <w:rsid w:val="002B0DEA"/>
    <w:rsid w:val="002B10AF"/>
    <w:rsid w:val="002B178E"/>
    <w:rsid w:val="002B1793"/>
    <w:rsid w:val="002B245B"/>
    <w:rsid w:val="002B25F4"/>
    <w:rsid w:val="002B2CEC"/>
    <w:rsid w:val="002B4D85"/>
    <w:rsid w:val="002B605A"/>
    <w:rsid w:val="002C0373"/>
    <w:rsid w:val="002C12D2"/>
    <w:rsid w:val="002C1FB7"/>
    <w:rsid w:val="002C2CCC"/>
    <w:rsid w:val="002C6AC7"/>
    <w:rsid w:val="002C716E"/>
    <w:rsid w:val="002D1125"/>
    <w:rsid w:val="002D1E60"/>
    <w:rsid w:val="002D24C6"/>
    <w:rsid w:val="002D27A9"/>
    <w:rsid w:val="002D3E14"/>
    <w:rsid w:val="002D4077"/>
    <w:rsid w:val="002D5752"/>
    <w:rsid w:val="002D5EE3"/>
    <w:rsid w:val="002D60DC"/>
    <w:rsid w:val="002D6C27"/>
    <w:rsid w:val="002D75AB"/>
    <w:rsid w:val="002E11AB"/>
    <w:rsid w:val="002E3C6F"/>
    <w:rsid w:val="002E424D"/>
    <w:rsid w:val="002E51B9"/>
    <w:rsid w:val="002E68E3"/>
    <w:rsid w:val="002E69B2"/>
    <w:rsid w:val="002F041F"/>
    <w:rsid w:val="002F09B1"/>
    <w:rsid w:val="002F185B"/>
    <w:rsid w:val="002F2BAB"/>
    <w:rsid w:val="002F50EC"/>
    <w:rsid w:val="002F5D13"/>
    <w:rsid w:val="002F6610"/>
    <w:rsid w:val="00301579"/>
    <w:rsid w:val="00302305"/>
    <w:rsid w:val="00302929"/>
    <w:rsid w:val="00302F5F"/>
    <w:rsid w:val="00305628"/>
    <w:rsid w:val="003057D7"/>
    <w:rsid w:val="003064F9"/>
    <w:rsid w:val="00306587"/>
    <w:rsid w:val="00307D10"/>
    <w:rsid w:val="00310300"/>
    <w:rsid w:val="00312583"/>
    <w:rsid w:val="00312757"/>
    <w:rsid w:val="0031285D"/>
    <w:rsid w:val="0031364B"/>
    <w:rsid w:val="0032038D"/>
    <w:rsid w:val="003210D4"/>
    <w:rsid w:val="00322E6D"/>
    <w:rsid w:val="003233FE"/>
    <w:rsid w:val="003259BF"/>
    <w:rsid w:val="00326418"/>
    <w:rsid w:val="00326923"/>
    <w:rsid w:val="00330B19"/>
    <w:rsid w:val="00331428"/>
    <w:rsid w:val="00331853"/>
    <w:rsid w:val="0033235F"/>
    <w:rsid w:val="00333780"/>
    <w:rsid w:val="003339B9"/>
    <w:rsid w:val="0033402E"/>
    <w:rsid w:val="00337DD8"/>
    <w:rsid w:val="00340B40"/>
    <w:rsid w:val="00342827"/>
    <w:rsid w:val="003433F1"/>
    <w:rsid w:val="003455D9"/>
    <w:rsid w:val="00345F87"/>
    <w:rsid w:val="003464EC"/>
    <w:rsid w:val="0034680D"/>
    <w:rsid w:val="00350F5A"/>
    <w:rsid w:val="00352A3F"/>
    <w:rsid w:val="00352B1E"/>
    <w:rsid w:val="00352F9F"/>
    <w:rsid w:val="003544E6"/>
    <w:rsid w:val="00354B15"/>
    <w:rsid w:val="00354EA8"/>
    <w:rsid w:val="003563BD"/>
    <w:rsid w:val="00356CD2"/>
    <w:rsid w:val="00356D8E"/>
    <w:rsid w:val="00357B33"/>
    <w:rsid w:val="00363545"/>
    <w:rsid w:val="00363549"/>
    <w:rsid w:val="00363735"/>
    <w:rsid w:val="0036393C"/>
    <w:rsid w:val="003643AE"/>
    <w:rsid w:val="003644E3"/>
    <w:rsid w:val="0036505D"/>
    <w:rsid w:val="003668D5"/>
    <w:rsid w:val="00367200"/>
    <w:rsid w:val="00370D3F"/>
    <w:rsid w:val="00372924"/>
    <w:rsid w:val="00372E48"/>
    <w:rsid w:val="00372E71"/>
    <w:rsid w:val="00373A19"/>
    <w:rsid w:val="00374ACA"/>
    <w:rsid w:val="00374B05"/>
    <w:rsid w:val="00375666"/>
    <w:rsid w:val="00375AD1"/>
    <w:rsid w:val="00375BFB"/>
    <w:rsid w:val="003764B9"/>
    <w:rsid w:val="00377B23"/>
    <w:rsid w:val="0038087C"/>
    <w:rsid w:val="00384926"/>
    <w:rsid w:val="00385123"/>
    <w:rsid w:val="00385376"/>
    <w:rsid w:val="00386CB8"/>
    <w:rsid w:val="00387276"/>
    <w:rsid w:val="00387A0C"/>
    <w:rsid w:val="00387E7A"/>
    <w:rsid w:val="00390110"/>
    <w:rsid w:val="003929E6"/>
    <w:rsid w:val="003936DC"/>
    <w:rsid w:val="003949C4"/>
    <w:rsid w:val="003962EE"/>
    <w:rsid w:val="00396570"/>
    <w:rsid w:val="003A0B0E"/>
    <w:rsid w:val="003A16E3"/>
    <w:rsid w:val="003A1931"/>
    <w:rsid w:val="003A2A23"/>
    <w:rsid w:val="003A343B"/>
    <w:rsid w:val="003A3CD7"/>
    <w:rsid w:val="003A428C"/>
    <w:rsid w:val="003A4708"/>
    <w:rsid w:val="003A5E52"/>
    <w:rsid w:val="003A70E4"/>
    <w:rsid w:val="003B08C0"/>
    <w:rsid w:val="003B1C10"/>
    <w:rsid w:val="003B1D86"/>
    <w:rsid w:val="003B2164"/>
    <w:rsid w:val="003B2814"/>
    <w:rsid w:val="003B4434"/>
    <w:rsid w:val="003B5634"/>
    <w:rsid w:val="003B6CE3"/>
    <w:rsid w:val="003B6E3A"/>
    <w:rsid w:val="003C2BDE"/>
    <w:rsid w:val="003C2CE7"/>
    <w:rsid w:val="003C7DA9"/>
    <w:rsid w:val="003D15AE"/>
    <w:rsid w:val="003D1AD0"/>
    <w:rsid w:val="003D26B5"/>
    <w:rsid w:val="003D28DE"/>
    <w:rsid w:val="003D414D"/>
    <w:rsid w:val="003D55F5"/>
    <w:rsid w:val="003D77AA"/>
    <w:rsid w:val="003E0D91"/>
    <w:rsid w:val="003E57B8"/>
    <w:rsid w:val="003E61CB"/>
    <w:rsid w:val="003E7B03"/>
    <w:rsid w:val="003E7B25"/>
    <w:rsid w:val="003F3275"/>
    <w:rsid w:val="003F414D"/>
    <w:rsid w:val="003F5970"/>
    <w:rsid w:val="003F59B3"/>
    <w:rsid w:val="00400764"/>
    <w:rsid w:val="00400FAE"/>
    <w:rsid w:val="004017B1"/>
    <w:rsid w:val="00401CFD"/>
    <w:rsid w:val="004037E9"/>
    <w:rsid w:val="00403CD5"/>
    <w:rsid w:val="004060AD"/>
    <w:rsid w:val="004061B4"/>
    <w:rsid w:val="00406AFE"/>
    <w:rsid w:val="00406F6C"/>
    <w:rsid w:val="0041033E"/>
    <w:rsid w:val="00411EB8"/>
    <w:rsid w:val="0041431D"/>
    <w:rsid w:val="00414AF1"/>
    <w:rsid w:val="004155A2"/>
    <w:rsid w:val="00416398"/>
    <w:rsid w:val="0041649F"/>
    <w:rsid w:val="00416F0A"/>
    <w:rsid w:val="00417963"/>
    <w:rsid w:val="00417F7C"/>
    <w:rsid w:val="00421FAD"/>
    <w:rsid w:val="0042332B"/>
    <w:rsid w:val="00423334"/>
    <w:rsid w:val="004243B5"/>
    <w:rsid w:val="00424B2E"/>
    <w:rsid w:val="004259FC"/>
    <w:rsid w:val="00425A64"/>
    <w:rsid w:val="00430551"/>
    <w:rsid w:val="00430C77"/>
    <w:rsid w:val="00430F1F"/>
    <w:rsid w:val="00431319"/>
    <w:rsid w:val="0043279E"/>
    <w:rsid w:val="00440C91"/>
    <w:rsid w:val="00440EAA"/>
    <w:rsid w:val="00441C8A"/>
    <w:rsid w:val="00441E57"/>
    <w:rsid w:val="00444B71"/>
    <w:rsid w:val="00445EA9"/>
    <w:rsid w:val="00454F0A"/>
    <w:rsid w:val="004554D7"/>
    <w:rsid w:val="004565AB"/>
    <w:rsid w:val="00461BC2"/>
    <w:rsid w:val="00461BF4"/>
    <w:rsid w:val="00462065"/>
    <w:rsid w:val="004622B8"/>
    <w:rsid w:val="0046520E"/>
    <w:rsid w:val="00465B99"/>
    <w:rsid w:val="0046650E"/>
    <w:rsid w:val="0046707F"/>
    <w:rsid w:val="004679FD"/>
    <w:rsid w:val="00470EE1"/>
    <w:rsid w:val="004711AB"/>
    <w:rsid w:val="0047190B"/>
    <w:rsid w:val="00472F08"/>
    <w:rsid w:val="00472F47"/>
    <w:rsid w:val="00474F36"/>
    <w:rsid w:val="00475DFB"/>
    <w:rsid w:val="00477338"/>
    <w:rsid w:val="00482E50"/>
    <w:rsid w:val="00483D52"/>
    <w:rsid w:val="00485E58"/>
    <w:rsid w:val="00490DEE"/>
    <w:rsid w:val="00492138"/>
    <w:rsid w:val="00492364"/>
    <w:rsid w:val="0049263C"/>
    <w:rsid w:val="004930B8"/>
    <w:rsid w:val="00493573"/>
    <w:rsid w:val="00495F21"/>
    <w:rsid w:val="00497F88"/>
    <w:rsid w:val="004A1230"/>
    <w:rsid w:val="004A16A6"/>
    <w:rsid w:val="004A2B1F"/>
    <w:rsid w:val="004A43BC"/>
    <w:rsid w:val="004A58B9"/>
    <w:rsid w:val="004A7FE3"/>
    <w:rsid w:val="004B1AF7"/>
    <w:rsid w:val="004B2DA9"/>
    <w:rsid w:val="004B5B9E"/>
    <w:rsid w:val="004B5EFC"/>
    <w:rsid w:val="004B635D"/>
    <w:rsid w:val="004B76DF"/>
    <w:rsid w:val="004C0EAD"/>
    <w:rsid w:val="004C1A45"/>
    <w:rsid w:val="004C2411"/>
    <w:rsid w:val="004C41BA"/>
    <w:rsid w:val="004C4554"/>
    <w:rsid w:val="004C693E"/>
    <w:rsid w:val="004D007E"/>
    <w:rsid w:val="004D0B98"/>
    <w:rsid w:val="004D0C5C"/>
    <w:rsid w:val="004D101E"/>
    <w:rsid w:val="004D2096"/>
    <w:rsid w:val="004D3009"/>
    <w:rsid w:val="004D5B70"/>
    <w:rsid w:val="004D7B30"/>
    <w:rsid w:val="004E298A"/>
    <w:rsid w:val="004E2C53"/>
    <w:rsid w:val="004E2E3A"/>
    <w:rsid w:val="004E373A"/>
    <w:rsid w:val="004E6D29"/>
    <w:rsid w:val="004F0689"/>
    <w:rsid w:val="004F2541"/>
    <w:rsid w:val="004F298D"/>
    <w:rsid w:val="004F2FA9"/>
    <w:rsid w:val="004F3A70"/>
    <w:rsid w:val="004F3ED6"/>
    <w:rsid w:val="004F4C3A"/>
    <w:rsid w:val="004F60F9"/>
    <w:rsid w:val="004F7A7A"/>
    <w:rsid w:val="00500EDC"/>
    <w:rsid w:val="0050148A"/>
    <w:rsid w:val="00501E83"/>
    <w:rsid w:val="005035D6"/>
    <w:rsid w:val="00504830"/>
    <w:rsid w:val="00504EA0"/>
    <w:rsid w:val="00505239"/>
    <w:rsid w:val="00506659"/>
    <w:rsid w:val="00511797"/>
    <w:rsid w:val="005131B8"/>
    <w:rsid w:val="0051332F"/>
    <w:rsid w:val="00515005"/>
    <w:rsid w:val="00517CED"/>
    <w:rsid w:val="00522D67"/>
    <w:rsid w:val="005242BC"/>
    <w:rsid w:val="00525361"/>
    <w:rsid w:val="00525917"/>
    <w:rsid w:val="00526BA1"/>
    <w:rsid w:val="00530012"/>
    <w:rsid w:val="00530A38"/>
    <w:rsid w:val="005315AC"/>
    <w:rsid w:val="00531C08"/>
    <w:rsid w:val="00533E27"/>
    <w:rsid w:val="005342C5"/>
    <w:rsid w:val="0054037D"/>
    <w:rsid w:val="00541FD3"/>
    <w:rsid w:val="00542515"/>
    <w:rsid w:val="00544D2B"/>
    <w:rsid w:val="00547D5F"/>
    <w:rsid w:val="00552BFA"/>
    <w:rsid w:val="005545B0"/>
    <w:rsid w:val="0055506F"/>
    <w:rsid w:val="005561E6"/>
    <w:rsid w:val="00556ECD"/>
    <w:rsid w:val="005576DC"/>
    <w:rsid w:val="00557C72"/>
    <w:rsid w:val="00557F4B"/>
    <w:rsid w:val="00560122"/>
    <w:rsid w:val="005613E8"/>
    <w:rsid w:val="005615CD"/>
    <w:rsid w:val="005618E6"/>
    <w:rsid w:val="00562492"/>
    <w:rsid w:val="00562EC1"/>
    <w:rsid w:val="00564A25"/>
    <w:rsid w:val="005675D2"/>
    <w:rsid w:val="00567748"/>
    <w:rsid w:val="00570533"/>
    <w:rsid w:val="00571659"/>
    <w:rsid w:val="00571EE0"/>
    <w:rsid w:val="00573602"/>
    <w:rsid w:val="00574CC2"/>
    <w:rsid w:val="005770BC"/>
    <w:rsid w:val="005777D4"/>
    <w:rsid w:val="00580BF1"/>
    <w:rsid w:val="005810A3"/>
    <w:rsid w:val="00581EC6"/>
    <w:rsid w:val="00582E5B"/>
    <w:rsid w:val="00583C09"/>
    <w:rsid w:val="0058572D"/>
    <w:rsid w:val="0058665E"/>
    <w:rsid w:val="00587F58"/>
    <w:rsid w:val="0059277F"/>
    <w:rsid w:val="005948E1"/>
    <w:rsid w:val="00594C27"/>
    <w:rsid w:val="00594CEA"/>
    <w:rsid w:val="00596A23"/>
    <w:rsid w:val="005A05EC"/>
    <w:rsid w:val="005A10D3"/>
    <w:rsid w:val="005A2376"/>
    <w:rsid w:val="005A477A"/>
    <w:rsid w:val="005B4B68"/>
    <w:rsid w:val="005B5C08"/>
    <w:rsid w:val="005B7D97"/>
    <w:rsid w:val="005B7F51"/>
    <w:rsid w:val="005C0B1E"/>
    <w:rsid w:val="005C23E0"/>
    <w:rsid w:val="005C30D5"/>
    <w:rsid w:val="005C318A"/>
    <w:rsid w:val="005C4137"/>
    <w:rsid w:val="005C6660"/>
    <w:rsid w:val="005C6884"/>
    <w:rsid w:val="005C6CDB"/>
    <w:rsid w:val="005D0F28"/>
    <w:rsid w:val="005D1A3C"/>
    <w:rsid w:val="005D1D56"/>
    <w:rsid w:val="005D2400"/>
    <w:rsid w:val="005D3568"/>
    <w:rsid w:val="005D4624"/>
    <w:rsid w:val="005D52DF"/>
    <w:rsid w:val="005D62FA"/>
    <w:rsid w:val="005D6DBA"/>
    <w:rsid w:val="005E0328"/>
    <w:rsid w:val="005E0DED"/>
    <w:rsid w:val="005E320D"/>
    <w:rsid w:val="005E418B"/>
    <w:rsid w:val="005E5709"/>
    <w:rsid w:val="005E6597"/>
    <w:rsid w:val="005E7E54"/>
    <w:rsid w:val="005F0B8A"/>
    <w:rsid w:val="005F5DFF"/>
    <w:rsid w:val="005F5EAE"/>
    <w:rsid w:val="005F63BC"/>
    <w:rsid w:val="005F6B2C"/>
    <w:rsid w:val="005F7885"/>
    <w:rsid w:val="00600AF9"/>
    <w:rsid w:val="006021D6"/>
    <w:rsid w:val="00603743"/>
    <w:rsid w:val="006038AE"/>
    <w:rsid w:val="00604458"/>
    <w:rsid w:val="00605E0D"/>
    <w:rsid w:val="006060FA"/>
    <w:rsid w:val="00606297"/>
    <w:rsid w:val="00606E75"/>
    <w:rsid w:val="00610119"/>
    <w:rsid w:val="00611714"/>
    <w:rsid w:val="006124F5"/>
    <w:rsid w:val="0061507B"/>
    <w:rsid w:val="00615708"/>
    <w:rsid w:val="00615BD7"/>
    <w:rsid w:val="00616659"/>
    <w:rsid w:val="00617389"/>
    <w:rsid w:val="00620CEA"/>
    <w:rsid w:val="00620DB3"/>
    <w:rsid w:val="006240D8"/>
    <w:rsid w:val="00624C76"/>
    <w:rsid w:val="0062551E"/>
    <w:rsid w:val="00625ADC"/>
    <w:rsid w:val="00627E7F"/>
    <w:rsid w:val="006311C9"/>
    <w:rsid w:val="00632143"/>
    <w:rsid w:val="0063277E"/>
    <w:rsid w:val="00634F59"/>
    <w:rsid w:val="006350AA"/>
    <w:rsid w:val="00635D37"/>
    <w:rsid w:val="00637BD3"/>
    <w:rsid w:val="00637DC8"/>
    <w:rsid w:val="00640105"/>
    <w:rsid w:val="006407C3"/>
    <w:rsid w:val="00642D85"/>
    <w:rsid w:val="00645AFF"/>
    <w:rsid w:val="00645FF3"/>
    <w:rsid w:val="006503B7"/>
    <w:rsid w:val="00650643"/>
    <w:rsid w:val="00651956"/>
    <w:rsid w:val="00651A4A"/>
    <w:rsid w:val="006545D1"/>
    <w:rsid w:val="006546A9"/>
    <w:rsid w:val="00654C21"/>
    <w:rsid w:val="0065682A"/>
    <w:rsid w:val="00656E86"/>
    <w:rsid w:val="00661722"/>
    <w:rsid w:val="0066314D"/>
    <w:rsid w:val="0066383D"/>
    <w:rsid w:val="00663EFC"/>
    <w:rsid w:val="00664521"/>
    <w:rsid w:val="00665681"/>
    <w:rsid w:val="006670FF"/>
    <w:rsid w:val="006702AB"/>
    <w:rsid w:val="00671DDD"/>
    <w:rsid w:val="00672403"/>
    <w:rsid w:val="00672892"/>
    <w:rsid w:val="00672B67"/>
    <w:rsid w:val="006748AB"/>
    <w:rsid w:val="00676659"/>
    <w:rsid w:val="0067683F"/>
    <w:rsid w:val="00677A62"/>
    <w:rsid w:val="006829B2"/>
    <w:rsid w:val="00685F5D"/>
    <w:rsid w:val="00693458"/>
    <w:rsid w:val="00693C98"/>
    <w:rsid w:val="00693D1C"/>
    <w:rsid w:val="00694635"/>
    <w:rsid w:val="0069497C"/>
    <w:rsid w:val="00695668"/>
    <w:rsid w:val="006A2176"/>
    <w:rsid w:val="006A2EE0"/>
    <w:rsid w:val="006A54E1"/>
    <w:rsid w:val="006A6165"/>
    <w:rsid w:val="006A67E4"/>
    <w:rsid w:val="006B1306"/>
    <w:rsid w:val="006B1E03"/>
    <w:rsid w:val="006B3C2E"/>
    <w:rsid w:val="006B3E3E"/>
    <w:rsid w:val="006B5706"/>
    <w:rsid w:val="006B5D7C"/>
    <w:rsid w:val="006C0F79"/>
    <w:rsid w:val="006C0FB0"/>
    <w:rsid w:val="006C297C"/>
    <w:rsid w:val="006C64BA"/>
    <w:rsid w:val="006C6D69"/>
    <w:rsid w:val="006D0A0D"/>
    <w:rsid w:val="006D0CAD"/>
    <w:rsid w:val="006D0E9F"/>
    <w:rsid w:val="006D1EE2"/>
    <w:rsid w:val="006D259E"/>
    <w:rsid w:val="006D3FB6"/>
    <w:rsid w:val="006D428C"/>
    <w:rsid w:val="006D4DA0"/>
    <w:rsid w:val="006D53D2"/>
    <w:rsid w:val="006D5504"/>
    <w:rsid w:val="006D6C13"/>
    <w:rsid w:val="006D776B"/>
    <w:rsid w:val="006D78E2"/>
    <w:rsid w:val="006D7BAD"/>
    <w:rsid w:val="006E01E8"/>
    <w:rsid w:val="006E22D7"/>
    <w:rsid w:val="006E3465"/>
    <w:rsid w:val="006E39AA"/>
    <w:rsid w:val="006E5DDC"/>
    <w:rsid w:val="006E705E"/>
    <w:rsid w:val="006E71BA"/>
    <w:rsid w:val="006F099F"/>
    <w:rsid w:val="006F124E"/>
    <w:rsid w:val="006F165C"/>
    <w:rsid w:val="006F505F"/>
    <w:rsid w:val="007017B6"/>
    <w:rsid w:val="00702627"/>
    <w:rsid w:val="007038FD"/>
    <w:rsid w:val="00704C39"/>
    <w:rsid w:val="00705065"/>
    <w:rsid w:val="007051B7"/>
    <w:rsid w:val="00706FC5"/>
    <w:rsid w:val="00711F65"/>
    <w:rsid w:val="0071303A"/>
    <w:rsid w:val="007152BD"/>
    <w:rsid w:val="0071741A"/>
    <w:rsid w:val="007204F1"/>
    <w:rsid w:val="00720CA1"/>
    <w:rsid w:val="007215FD"/>
    <w:rsid w:val="00721A5B"/>
    <w:rsid w:val="00721B41"/>
    <w:rsid w:val="007220DF"/>
    <w:rsid w:val="0072249A"/>
    <w:rsid w:val="00723391"/>
    <w:rsid w:val="00724A04"/>
    <w:rsid w:val="00730802"/>
    <w:rsid w:val="00731541"/>
    <w:rsid w:val="007317AD"/>
    <w:rsid w:val="00732CD7"/>
    <w:rsid w:val="00733077"/>
    <w:rsid w:val="00735F35"/>
    <w:rsid w:val="00736BD3"/>
    <w:rsid w:val="007378FD"/>
    <w:rsid w:val="00740289"/>
    <w:rsid w:val="00741823"/>
    <w:rsid w:val="0074204E"/>
    <w:rsid w:val="007422B7"/>
    <w:rsid w:val="00742BEB"/>
    <w:rsid w:val="00742E6B"/>
    <w:rsid w:val="00743BBE"/>
    <w:rsid w:val="00743DDC"/>
    <w:rsid w:val="007446F5"/>
    <w:rsid w:val="00746540"/>
    <w:rsid w:val="00750791"/>
    <w:rsid w:val="00751019"/>
    <w:rsid w:val="00752222"/>
    <w:rsid w:val="00753291"/>
    <w:rsid w:val="00754580"/>
    <w:rsid w:val="00755843"/>
    <w:rsid w:val="00755869"/>
    <w:rsid w:val="00756165"/>
    <w:rsid w:val="007564A9"/>
    <w:rsid w:val="00757789"/>
    <w:rsid w:val="007578FF"/>
    <w:rsid w:val="00757EF6"/>
    <w:rsid w:val="00760139"/>
    <w:rsid w:val="00760EDF"/>
    <w:rsid w:val="007610D5"/>
    <w:rsid w:val="00761458"/>
    <w:rsid w:val="00761918"/>
    <w:rsid w:val="007627F0"/>
    <w:rsid w:val="00762BA6"/>
    <w:rsid w:val="00763F38"/>
    <w:rsid w:val="007666FE"/>
    <w:rsid w:val="0076749F"/>
    <w:rsid w:val="0077408A"/>
    <w:rsid w:val="00774CE2"/>
    <w:rsid w:val="00775F4A"/>
    <w:rsid w:val="0077761B"/>
    <w:rsid w:val="0077767C"/>
    <w:rsid w:val="00781398"/>
    <w:rsid w:val="00781B50"/>
    <w:rsid w:val="00781EE6"/>
    <w:rsid w:val="00781FED"/>
    <w:rsid w:val="00782AA2"/>
    <w:rsid w:val="0078394F"/>
    <w:rsid w:val="00784733"/>
    <w:rsid w:val="007862B2"/>
    <w:rsid w:val="00786BED"/>
    <w:rsid w:val="0079070F"/>
    <w:rsid w:val="00790A94"/>
    <w:rsid w:val="00791FBA"/>
    <w:rsid w:val="00792FC4"/>
    <w:rsid w:val="007934C6"/>
    <w:rsid w:val="007937EF"/>
    <w:rsid w:val="00795504"/>
    <w:rsid w:val="0079702C"/>
    <w:rsid w:val="00797DE1"/>
    <w:rsid w:val="007A16CA"/>
    <w:rsid w:val="007A1F5E"/>
    <w:rsid w:val="007A236B"/>
    <w:rsid w:val="007A423B"/>
    <w:rsid w:val="007A5FFC"/>
    <w:rsid w:val="007A6D01"/>
    <w:rsid w:val="007B163C"/>
    <w:rsid w:val="007B1F2F"/>
    <w:rsid w:val="007B2A9D"/>
    <w:rsid w:val="007B35AA"/>
    <w:rsid w:val="007B3823"/>
    <w:rsid w:val="007B386D"/>
    <w:rsid w:val="007B4679"/>
    <w:rsid w:val="007B5B92"/>
    <w:rsid w:val="007C03E6"/>
    <w:rsid w:val="007C1934"/>
    <w:rsid w:val="007C3232"/>
    <w:rsid w:val="007C3EFE"/>
    <w:rsid w:val="007C4D11"/>
    <w:rsid w:val="007C63BD"/>
    <w:rsid w:val="007C6435"/>
    <w:rsid w:val="007C760D"/>
    <w:rsid w:val="007D0DFD"/>
    <w:rsid w:val="007D10CF"/>
    <w:rsid w:val="007D1DD7"/>
    <w:rsid w:val="007D24FF"/>
    <w:rsid w:val="007D5718"/>
    <w:rsid w:val="007D6401"/>
    <w:rsid w:val="007E0E5A"/>
    <w:rsid w:val="007E433C"/>
    <w:rsid w:val="007E4CF2"/>
    <w:rsid w:val="007E5E91"/>
    <w:rsid w:val="007E6833"/>
    <w:rsid w:val="007E6E18"/>
    <w:rsid w:val="007F0408"/>
    <w:rsid w:val="007F28A4"/>
    <w:rsid w:val="007F2EBB"/>
    <w:rsid w:val="007F3F0E"/>
    <w:rsid w:val="007F441D"/>
    <w:rsid w:val="007F582D"/>
    <w:rsid w:val="007F5C4A"/>
    <w:rsid w:val="007F5FA6"/>
    <w:rsid w:val="00800378"/>
    <w:rsid w:val="008017A7"/>
    <w:rsid w:val="00801BD9"/>
    <w:rsid w:val="0080228B"/>
    <w:rsid w:val="00802A5B"/>
    <w:rsid w:val="00802AC7"/>
    <w:rsid w:val="00803055"/>
    <w:rsid w:val="008034AD"/>
    <w:rsid w:val="00804ECD"/>
    <w:rsid w:val="008053CB"/>
    <w:rsid w:val="008067EE"/>
    <w:rsid w:val="008068A1"/>
    <w:rsid w:val="00807ED3"/>
    <w:rsid w:val="008106BC"/>
    <w:rsid w:val="0081157D"/>
    <w:rsid w:val="0081194D"/>
    <w:rsid w:val="00814A0F"/>
    <w:rsid w:val="0082098C"/>
    <w:rsid w:val="008216DD"/>
    <w:rsid w:val="00821F79"/>
    <w:rsid w:val="00826334"/>
    <w:rsid w:val="00826899"/>
    <w:rsid w:val="008270BC"/>
    <w:rsid w:val="00833606"/>
    <w:rsid w:val="008336A1"/>
    <w:rsid w:val="00834682"/>
    <w:rsid w:val="008348A8"/>
    <w:rsid w:val="00834DC2"/>
    <w:rsid w:val="00834F81"/>
    <w:rsid w:val="008364BB"/>
    <w:rsid w:val="00840765"/>
    <w:rsid w:val="00840A89"/>
    <w:rsid w:val="00841DD4"/>
    <w:rsid w:val="00842138"/>
    <w:rsid w:val="00843203"/>
    <w:rsid w:val="0084323D"/>
    <w:rsid w:val="0084346B"/>
    <w:rsid w:val="00844111"/>
    <w:rsid w:val="00844D40"/>
    <w:rsid w:val="0084696B"/>
    <w:rsid w:val="00846E8C"/>
    <w:rsid w:val="00847053"/>
    <w:rsid w:val="00850904"/>
    <w:rsid w:val="00851175"/>
    <w:rsid w:val="00854F2A"/>
    <w:rsid w:val="00855680"/>
    <w:rsid w:val="00855A54"/>
    <w:rsid w:val="00856B75"/>
    <w:rsid w:val="00860EF2"/>
    <w:rsid w:val="00860FFF"/>
    <w:rsid w:val="00862178"/>
    <w:rsid w:val="00862E21"/>
    <w:rsid w:val="0086328B"/>
    <w:rsid w:val="0086362C"/>
    <w:rsid w:val="00865744"/>
    <w:rsid w:val="00866BAE"/>
    <w:rsid w:val="00867AF9"/>
    <w:rsid w:val="00870821"/>
    <w:rsid w:val="00870CA1"/>
    <w:rsid w:val="00871611"/>
    <w:rsid w:val="00871B97"/>
    <w:rsid w:val="00872AA4"/>
    <w:rsid w:val="00874C27"/>
    <w:rsid w:val="00875195"/>
    <w:rsid w:val="00877510"/>
    <w:rsid w:val="0088005A"/>
    <w:rsid w:val="008831D2"/>
    <w:rsid w:val="008844A2"/>
    <w:rsid w:val="00886109"/>
    <w:rsid w:val="00886CEC"/>
    <w:rsid w:val="00887988"/>
    <w:rsid w:val="00887CEB"/>
    <w:rsid w:val="008907AE"/>
    <w:rsid w:val="0089098D"/>
    <w:rsid w:val="00893AB3"/>
    <w:rsid w:val="00893AFD"/>
    <w:rsid w:val="00893D26"/>
    <w:rsid w:val="00893F84"/>
    <w:rsid w:val="008941EB"/>
    <w:rsid w:val="0089586C"/>
    <w:rsid w:val="00897784"/>
    <w:rsid w:val="008A0192"/>
    <w:rsid w:val="008A0EA3"/>
    <w:rsid w:val="008A1A63"/>
    <w:rsid w:val="008A278B"/>
    <w:rsid w:val="008A5125"/>
    <w:rsid w:val="008A798D"/>
    <w:rsid w:val="008B0190"/>
    <w:rsid w:val="008B179E"/>
    <w:rsid w:val="008B1D76"/>
    <w:rsid w:val="008B3595"/>
    <w:rsid w:val="008B3774"/>
    <w:rsid w:val="008B59EF"/>
    <w:rsid w:val="008B68CB"/>
    <w:rsid w:val="008B6FE1"/>
    <w:rsid w:val="008B7DD3"/>
    <w:rsid w:val="008C1A67"/>
    <w:rsid w:val="008C1DD2"/>
    <w:rsid w:val="008C1FED"/>
    <w:rsid w:val="008C3489"/>
    <w:rsid w:val="008C50BB"/>
    <w:rsid w:val="008D1876"/>
    <w:rsid w:val="008D1BDF"/>
    <w:rsid w:val="008D2FB6"/>
    <w:rsid w:val="008D4313"/>
    <w:rsid w:val="008D5ACF"/>
    <w:rsid w:val="008D61F6"/>
    <w:rsid w:val="008D6D5C"/>
    <w:rsid w:val="008E0938"/>
    <w:rsid w:val="008E0B6B"/>
    <w:rsid w:val="008E37FA"/>
    <w:rsid w:val="008E390C"/>
    <w:rsid w:val="008E435D"/>
    <w:rsid w:val="008E44CE"/>
    <w:rsid w:val="008E5048"/>
    <w:rsid w:val="008E58B2"/>
    <w:rsid w:val="008E594B"/>
    <w:rsid w:val="008E5A10"/>
    <w:rsid w:val="008E60AA"/>
    <w:rsid w:val="008E619B"/>
    <w:rsid w:val="008E7147"/>
    <w:rsid w:val="008F1C00"/>
    <w:rsid w:val="008F1DDC"/>
    <w:rsid w:val="008F218F"/>
    <w:rsid w:val="008F2F61"/>
    <w:rsid w:val="008F31E7"/>
    <w:rsid w:val="008F6D2E"/>
    <w:rsid w:val="008F6ECC"/>
    <w:rsid w:val="0090366B"/>
    <w:rsid w:val="00903B06"/>
    <w:rsid w:val="00904510"/>
    <w:rsid w:val="00904DB6"/>
    <w:rsid w:val="00906205"/>
    <w:rsid w:val="0090657F"/>
    <w:rsid w:val="00906862"/>
    <w:rsid w:val="00910374"/>
    <w:rsid w:val="00911F4F"/>
    <w:rsid w:val="00912B3F"/>
    <w:rsid w:val="00912FB4"/>
    <w:rsid w:val="00917476"/>
    <w:rsid w:val="009207BD"/>
    <w:rsid w:val="00920CE2"/>
    <w:rsid w:val="00922BCC"/>
    <w:rsid w:val="00922E0F"/>
    <w:rsid w:val="00924A43"/>
    <w:rsid w:val="0092547B"/>
    <w:rsid w:val="0092594E"/>
    <w:rsid w:val="00925FCB"/>
    <w:rsid w:val="00926924"/>
    <w:rsid w:val="00933A46"/>
    <w:rsid w:val="00935857"/>
    <w:rsid w:val="009372DB"/>
    <w:rsid w:val="00940C4C"/>
    <w:rsid w:val="00942302"/>
    <w:rsid w:val="00942839"/>
    <w:rsid w:val="009428A5"/>
    <w:rsid w:val="0094361C"/>
    <w:rsid w:val="00943B23"/>
    <w:rsid w:val="00944200"/>
    <w:rsid w:val="00945B32"/>
    <w:rsid w:val="00950F9D"/>
    <w:rsid w:val="0095167D"/>
    <w:rsid w:val="00952B9F"/>
    <w:rsid w:val="00953CA3"/>
    <w:rsid w:val="00955919"/>
    <w:rsid w:val="00957B36"/>
    <w:rsid w:val="00960347"/>
    <w:rsid w:val="009618E6"/>
    <w:rsid w:val="00964373"/>
    <w:rsid w:val="00966328"/>
    <w:rsid w:val="009676CD"/>
    <w:rsid w:val="00967CDF"/>
    <w:rsid w:val="00967E84"/>
    <w:rsid w:val="00971981"/>
    <w:rsid w:val="0097201F"/>
    <w:rsid w:val="00974A5D"/>
    <w:rsid w:val="009761DE"/>
    <w:rsid w:val="0097730E"/>
    <w:rsid w:val="0097746C"/>
    <w:rsid w:val="00977F7B"/>
    <w:rsid w:val="00981B86"/>
    <w:rsid w:val="009842EE"/>
    <w:rsid w:val="00984807"/>
    <w:rsid w:val="00985D72"/>
    <w:rsid w:val="00987A65"/>
    <w:rsid w:val="00993230"/>
    <w:rsid w:val="009949D1"/>
    <w:rsid w:val="00996977"/>
    <w:rsid w:val="00996D12"/>
    <w:rsid w:val="00997B81"/>
    <w:rsid w:val="00997F6B"/>
    <w:rsid w:val="009A01DB"/>
    <w:rsid w:val="009A0E94"/>
    <w:rsid w:val="009A1BF1"/>
    <w:rsid w:val="009A4BAC"/>
    <w:rsid w:val="009A60E9"/>
    <w:rsid w:val="009A62B5"/>
    <w:rsid w:val="009A6CFB"/>
    <w:rsid w:val="009A7613"/>
    <w:rsid w:val="009B02C9"/>
    <w:rsid w:val="009B04D7"/>
    <w:rsid w:val="009B177A"/>
    <w:rsid w:val="009B45AA"/>
    <w:rsid w:val="009B5C6C"/>
    <w:rsid w:val="009C0F38"/>
    <w:rsid w:val="009C279F"/>
    <w:rsid w:val="009C4867"/>
    <w:rsid w:val="009C5CD4"/>
    <w:rsid w:val="009C6023"/>
    <w:rsid w:val="009C6FC7"/>
    <w:rsid w:val="009D0F69"/>
    <w:rsid w:val="009D135C"/>
    <w:rsid w:val="009D2E1A"/>
    <w:rsid w:val="009D31C4"/>
    <w:rsid w:val="009D7F9F"/>
    <w:rsid w:val="009E0AF6"/>
    <w:rsid w:val="009E1216"/>
    <w:rsid w:val="009E1B3C"/>
    <w:rsid w:val="009E1E6F"/>
    <w:rsid w:val="009E307F"/>
    <w:rsid w:val="009E3D17"/>
    <w:rsid w:val="009E40B4"/>
    <w:rsid w:val="009E42A9"/>
    <w:rsid w:val="009E61D1"/>
    <w:rsid w:val="009E6601"/>
    <w:rsid w:val="009E6D10"/>
    <w:rsid w:val="009F1EBF"/>
    <w:rsid w:val="009F3A68"/>
    <w:rsid w:val="009F4DFB"/>
    <w:rsid w:val="009F6307"/>
    <w:rsid w:val="009F6F42"/>
    <w:rsid w:val="00A01099"/>
    <w:rsid w:val="00A010CA"/>
    <w:rsid w:val="00A01260"/>
    <w:rsid w:val="00A0666E"/>
    <w:rsid w:val="00A0745D"/>
    <w:rsid w:val="00A10720"/>
    <w:rsid w:val="00A116A7"/>
    <w:rsid w:val="00A11F08"/>
    <w:rsid w:val="00A13B59"/>
    <w:rsid w:val="00A13D93"/>
    <w:rsid w:val="00A15115"/>
    <w:rsid w:val="00A1698B"/>
    <w:rsid w:val="00A17400"/>
    <w:rsid w:val="00A17634"/>
    <w:rsid w:val="00A218DD"/>
    <w:rsid w:val="00A22952"/>
    <w:rsid w:val="00A22BBF"/>
    <w:rsid w:val="00A235E8"/>
    <w:rsid w:val="00A24A86"/>
    <w:rsid w:val="00A2567C"/>
    <w:rsid w:val="00A27450"/>
    <w:rsid w:val="00A2799D"/>
    <w:rsid w:val="00A3038D"/>
    <w:rsid w:val="00A31E2D"/>
    <w:rsid w:val="00A31F50"/>
    <w:rsid w:val="00A33760"/>
    <w:rsid w:val="00A36B03"/>
    <w:rsid w:val="00A37444"/>
    <w:rsid w:val="00A40491"/>
    <w:rsid w:val="00A41DEA"/>
    <w:rsid w:val="00A4303A"/>
    <w:rsid w:val="00A43F5A"/>
    <w:rsid w:val="00A45874"/>
    <w:rsid w:val="00A45F09"/>
    <w:rsid w:val="00A46918"/>
    <w:rsid w:val="00A47362"/>
    <w:rsid w:val="00A50614"/>
    <w:rsid w:val="00A516D8"/>
    <w:rsid w:val="00A51DAB"/>
    <w:rsid w:val="00A51E5B"/>
    <w:rsid w:val="00A52279"/>
    <w:rsid w:val="00A54559"/>
    <w:rsid w:val="00A556F2"/>
    <w:rsid w:val="00A55E5D"/>
    <w:rsid w:val="00A560C5"/>
    <w:rsid w:val="00A566EF"/>
    <w:rsid w:val="00A56731"/>
    <w:rsid w:val="00A569D6"/>
    <w:rsid w:val="00A575FC"/>
    <w:rsid w:val="00A62729"/>
    <w:rsid w:val="00A62C7D"/>
    <w:rsid w:val="00A62D69"/>
    <w:rsid w:val="00A6386A"/>
    <w:rsid w:val="00A6480D"/>
    <w:rsid w:val="00A64AD1"/>
    <w:rsid w:val="00A6585E"/>
    <w:rsid w:val="00A65C7C"/>
    <w:rsid w:val="00A65CFA"/>
    <w:rsid w:val="00A65E23"/>
    <w:rsid w:val="00A65EFE"/>
    <w:rsid w:val="00A665D8"/>
    <w:rsid w:val="00A66D45"/>
    <w:rsid w:val="00A67164"/>
    <w:rsid w:val="00A67325"/>
    <w:rsid w:val="00A6738E"/>
    <w:rsid w:val="00A70F63"/>
    <w:rsid w:val="00A71A34"/>
    <w:rsid w:val="00A71BB6"/>
    <w:rsid w:val="00A746EB"/>
    <w:rsid w:val="00A74B00"/>
    <w:rsid w:val="00A7519C"/>
    <w:rsid w:val="00A754F5"/>
    <w:rsid w:val="00A76095"/>
    <w:rsid w:val="00A76359"/>
    <w:rsid w:val="00A76522"/>
    <w:rsid w:val="00A77298"/>
    <w:rsid w:val="00A80DEA"/>
    <w:rsid w:val="00A81B15"/>
    <w:rsid w:val="00A81F95"/>
    <w:rsid w:val="00A82115"/>
    <w:rsid w:val="00A831D1"/>
    <w:rsid w:val="00A83348"/>
    <w:rsid w:val="00A83999"/>
    <w:rsid w:val="00A8445E"/>
    <w:rsid w:val="00A85041"/>
    <w:rsid w:val="00A858AF"/>
    <w:rsid w:val="00A85D75"/>
    <w:rsid w:val="00A864E6"/>
    <w:rsid w:val="00A871BB"/>
    <w:rsid w:val="00A90238"/>
    <w:rsid w:val="00A920C1"/>
    <w:rsid w:val="00A9271C"/>
    <w:rsid w:val="00A93B04"/>
    <w:rsid w:val="00A93D9D"/>
    <w:rsid w:val="00A95669"/>
    <w:rsid w:val="00A96094"/>
    <w:rsid w:val="00A96D33"/>
    <w:rsid w:val="00AA03D0"/>
    <w:rsid w:val="00AA0DDB"/>
    <w:rsid w:val="00AA18FD"/>
    <w:rsid w:val="00AA236E"/>
    <w:rsid w:val="00AA2799"/>
    <w:rsid w:val="00AA5A65"/>
    <w:rsid w:val="00AA696C"/>
    <w:rsid w:val="00AA6D4A"/>
    <w:rsid w:val="00AB0DC0"/>
    <w:rsid w:val="00AB14CA"/>
    <w:rsid w:val="00AB168A"/>
    <w:rsid w:val="00AB1C1F"/>
    <w:rsid w:val="00AB1E90"/>
    <w:rsid w:val="00AB2CA3"/>
    <w:rsid w:val="00AB30E3"/>
    <w:rsid w:val="00AB33A2"/>
    <w:rsid w:val="00AB469C"/>
    <w:rsid w:val="00AB4754"/>
    <w:rsid w:val="00AB4850"/>
    <w:rsid w:val="00AB49B7"/>
    <w:rsid w:val="00AB49F9"/>
    <w:rsid w:val="00AB5AA8"/>
    <w:rsid w:val="00AB5E55"/>
    <w:rsid w:val="00AB68CC"/>
    <w:rsid w:val="00AB7251"/>
    <w:rsid w:val="00AB78BB"/>
    <w:rsid w:val="00AB7C1A"/>
    <w:rsid w:val="00AC1B6E"/>
    <w:rsid w:val="00AC205E"/>
    <w:rsid w:val="00AC371F"/>
    <w:rsid w:val="00AC3730"/>
    <w:rsid w:val="00AC3E09"/>
    <w:rsid w:val="00AC42D1"/>
    <w:rsid w:val="00AC52E9"/>
    <w:rsid w:val="00AC6240"/>
    <w:rsid w:val="00AD02CE"/>
    <w:rsid w:val="00AD0AD9"/>
    <w:rsid w:val="00AD1189"/>
    <w:rsid w:val="00AD138A"/>
    <w:rsid w:val="00AD5F04"/>
    <w:rsid w:val="00AD78C4"/>
    <w:rsid w:val="00AD79FC"/>
    <w:rsid w:val="00AE10CF"/>
    <w:rsid w:val="00AE1A5F"/>
    <w:rsid w:val="00AE1E7A"/>
    <w:rsid w:val="00AE31FA"/>
    <w:rsid w:val="00AE3EAE"/>
    <w:rsid w:val="00AE4F1D"/>
    <w:rsid w:val="00AE53D1"/>
    <w:rsid w:val="00AE6984"/>
    <w:rsid w:val="00AF032D"/>
    <w:rsid w:val="00AF2907"/>
    <w:rsid w:val="00AF34AD"/>
    <w:rsid w:val="00AF35DD"/>
    <w:rsid w:val="00AF385D"/>
    <w:rsid w:val="00AF3A94"/>
    <w:rsid w:val="00AF437E"/>
    <w:rsid w:val="00AF5B6E"/>
    <w:rsid w:val="00AF698C"/>
    <w:rsid w:val="00B00665"/>
    <w:rsid w:val="00B00B11"/>
    <w:rsid w:val="00B01F35"/>
    <w:rsid w:val="00B03455"/>
    <w:rsid w:val="00B03979"/>
    <w:rsid w:val="00B045D4"/>
    <w:rsid w:val="00B047B8"/>
    <w:rsid w:val="00B05197"/>
    <w:rsid w:val="00B05ECA"/>
    <w:rsid w:val="00B110ED"/>
    <w:rsid w:val="00B11E43"/>
    <w:rsid w:val="00B1239C"/>
    <w:rsid w:val="00B1320A"/>
    <w:rsid w:val="00B1342B"/>
    <w:rsid w:val="00B13479"/>
    <w:rsid w:val="00B13B9D"/>
    <w:rsid w:val="00B13EB9"/>
    <w:rsid w:val="00B155DB"/>
    <w:rsid w:val="00B15CD3"/>
    <w:rsid w:val="00B169D1"/>
    <w:rsid w:val="00B16B76"/>
    <w:rsid w:val="00B213B8"/>
    <w:rsid w:val="00B22F20"/>
    <w:rsid w:val="00B25A04"/>
    <w:rsid w:val="00B25DBA"/>
    <w:rsid w:val="00B26DB3"/>
    <w:rsid w:val="00B27230"/>
    <w:rsid w:val="00B274BE"/>
    <w:rsid w:val="00B31744"/>
    <w:rsid w:val="00B31957"/>
    <w:rsid w:val="00B320FF"/>
    <w:rsid w:val="00B32AD0"/>
    <w:rsid w:val="00B345E3"/>
    <w:rsid w:val="00B357B0"/>
    <w:rsid w:val="00B37D2B"/>
    <w:rsid w:val="00B41378"/>
    <w:rsid w:val="00B42EE5"/>
    <w:rsid w:val="00B44C78"/>
    <w:rsid w:val="00B45938"/>
    <w:rsid w:val="00B45AE3"/>
    <w:rsid w:val="00B45E50"/>
    <w:rsid w:val="00B45F78"/>
    <w:rsid w:val="00B478C7"/>
    <w:rsid w:val="00B47EA2"/>
    <w:rsid w:val="00B50F4E"/>
    <w:rsid w:val="00B5199B"/>
    <w:rsid w:val="00B51BDA"/>
    <w:rsid w:val="00B525ED"/>
    <w:rsid w:val="00B537B4"/>
    <w:rsid w:val="00B60F0A"/>
    <w:rsid w:val="00B618FD"/>
    <w:rsid w:val="00B62301"/>
    <w:rsid w:val="00B630B5"/>
    <w:rsid w:val="00B64717"/>
    <w:rsid w:val="00B6780E"/>
    <w:rsid w:val="00B701F1"/>
    <w:rsid w:val="00B70A5C"/>
    <w:rsid w:val="00B710CC"/>
    <w:rsid w:val="00B7155C"/>
    <w:rsid w:val="00B71C1E"/>
    <w:rsid w:val="00B72EFA"/>
    <w:rsid w:val="00B734D6"/>
    <w:rsid w:val="00B75841"/>
    <w:rsid w:val="00B76284"/>
    <w:rsid w:val="00B76FB8"/>
    <w:rsid w:val="00B77579"/>
    <w:rsid w:val="00B80276"/>
    <w:rsid w:val="00B80741"/>
    <w:rsid w:val="00B81A16"/>
    <w:rsid w:val="00B828B8"/>
    <w:rsid w:val="00B84FFA"/>
    <w:rsid w:val="00B86175"/>
    <w:rsid w:val="00B87B1D"/>
    <w:rsid w:val="00B9076A"/>
    <w:rsid w:val="00B91D7F"/>
    <w:rsid w:val="00B92009"/>
    <w:rsid w:val="00B9484C"/>
    <w:rsid w:val="00B958C0"/>
    <w:rsid w:val="00B95AFF"/>
    <w:rsid w:val="00B973AB"/>
    <w:rsid w:val="00B97638"/>
    <w:rsid w:val="00BA0407"/>
    <w:rsid w:val="00BA3229"/>
    <w:rsid w:val="00BA355A"/>
    <w:rsid w:val="00BA509D"/>
    <w:rsid w:val="00BA6C27"/>
    <w:rsid w:val="00BB0717"/>
    <w:rsid w:val="00BB245C"/>
    <w:rsid w:val="00BB2F64"/>
    <w:rsid w:val="00BB31D2"/>
    <w:rsid w:val="00BB3A42"/>
    <w:rsid w:val="00BB3E3C"/>
    <w:rsid w:val="00BB46C6"/>
    <w:rsid w:val="00BB59C4"/>
    <w:rsid w:val="00BC1B9C"/>
    <w:rsid w:val="00BC242E"/>
    <w:rsid w:val="00BC24CA"/>
    <w:rsid w:val="00BC3006"/>
    <w:rsid w:val="00BC3361"/>
    <w:rsid w:val="00BC3C9D"/>
    <w:rsid w:val="00BC4516"/>
    <w:rsid w:val="00BC45CC"/>
    <w:rsid w:val="00BC4A80"/>
    <w:rsid w:val="00BC51DC"/>
    <w:rsid w:val="00BC5572"/>
    <w:rsid w:val="00BC6515"/>
    <w:rsid w:val="00BC70FE"/>
    <w:rsid w:val="00BC7F00"/>
    <w:rsid w:val="00BD12B4"/>
    <w:rsid w:val="00BD2590"/>
    <w:rsid w:val="00BD38A4"/>
    <w:rsid w:val="00BD3E88"/>
    <w:rsid w:val="00BD472B"/>
    <w:rsid w:val="00BD48BC"/>
    <w:rsid w:val="00BD59FA"/>
    <w:rsid w:val="00BD5EA4"/>
    <w:rsid w:val="00BD7DEF"/>
    <w:rsid w:val="00BE1E11"/>
    <w:rsid w:val="00BE284E"/>
    <w:rsid w:val="00BE357A"/>
    <w:rsid w:val="00BE361B"/>
    <w:rsid w:val="00BE3747"/>
    <w:rsid w:val="00BE4699"/>
    <w:rsid w:val="00BE741F"/>
    <w:rsid w:val="00BF02FF"/>
    <w:rsid w:val="00BF2D41"/>
    <w:rsid w:val="00BF38ED"/>
    <w:rsid w:val="00BF651A"/>
    <w:rsid w:val="00BF6B99"/>
    <w:rsid w:val="00BF6BD5"/>
    <w:rsid w:val="00BF6CDE"/>
    <w:rsid w:val="00BF7414"/>
    <w:rsid w:val="00C00017"/>
    <w:rsid w:val="00C0104F"/>
    <w:rsid w:val="00C0262A"/>
    <w:rsid w:val="00C03631"/>
    <w:rsid w:val="00C03E04"/>
    <w:rsid w:val="00C04045"/>
    <w:rsid w:val="00C04FBF"/>
    <w:rsid w:val="00C053C1"/>
    <w:rsid w:val="00C058C4"/>
    <w:rsid w:val="00C05EAF"/>
    <w:rsid w:val="00C05F98"/>
    <w:rsid w:val="00C0629D"/>
    <w:rsid w:val="00C07DC1"/>
    <w:rsid w:val="00C10204"/>
    <w:rsid w:val="00C10A07"/>
    <w:rsid w:val="00C13120"/>
    <w:rsid w:val="00C131B0"/>
    <w:rsid w:val="00C13C17"/>
    <w:rsid w:val="00C14E40"/>
    <w:rsid w:val="00C1509C"/>
    <w:rsid w:val="00C15270"/>
    <w:rsid w:val="00C16F59"/>
    <w:rsid w:val="00C222A7"/>
    <w:rsid w:val="00C2347B"/>
    <w:rsid w:val="00C23B03"/>
    <w:rsid w:val="00C23D05"/>
    <w:rsid w:val="00C251D2"/>
    <w:rsid w:val="00C2554A"/>
    <w:rsid w:val="00C27A6E"/>
    <w:rsid w:val="00C27D0E"/>
    <w:rsid w:val="00C30C60"/>
    <w:rsid w:val="00C34450"/>
    <w:rsid w:val="00C34871"/>
    <w:rsid w:val="00C378EB"/>
    <w:rsid w:val="00C408C0"/>
    <w:rsid w:val="00C41881"/>
    <w:rsid w:val="00C441C4"/>
    <w:rsid w:val="00C44358"/>
    <w:rsid w:val="00C45222"/>
    <w:rsid w:val="00C50B9B"/>
    <w:rsid w:val="00C51FEA"/>
    <w:rsid w:val="00C52D87"/>
    <w:rsid w:val="00C532D9"/>
    <w:rsid w:val="00C559A4"/>
    <w:rsid w:val="00C571CD"/>
    <w:rsid w:val="00C60B4F"/>
    <w:rsid w:val="00C61CB4"/>
    <w:rsid w:val="00C61EE2"/>
    <w:rsid w:val="00C62171"/>
    <w:rsid w:val="00C62D3D"/>
    <w:rsid w:val="00C62D51"/>
    <w:rsid w:val="00C63253"/>
    <w:rsid w:val="00C649C2"/>
    <w:rsid w:val="00C67F5A"/>
    <w:rsid w:val="00C71F19"/>
    <w:rsid w:val="00C72218"/>
    <w:rsid w:val="00C7527A"/>
    <w:rsid w:val="00C75E52"/>
    <w:rsid w:val="00C77346"/>
    <w:rsid w:val="00C77812"/>
    <w:rsid w:val="00C800EE"/>
    <w:rsid w:val="00C819B5"/>
    <w:rsid w:val="00C83418"/>
    <w:rsid w:val="00C85A23"/>
    <w:rsid w:val="00C85B12"/>
    <w:rsid w:val="00C866EB"/>
    <w:rsid w:val="00C90A87"/>
    <w:rsid w:val="00C91CDC"/>
    <w:rsid w:val="00C9390F"/>
    <w:rsid w:val="00C93FD8"/>
    <w:rsid w:val="00C9458D"/>
    <w:rsid w:val="00C94817"/>
    <w:rsid w:val="00C95262"/>
    <w:rsid w:val="00C96A3E"/>
    <w:rsid w:val="00C973FC"/>
    <w:rsid w:val="00CA2559"/>
    <w:rsid w:val="00CA2A8A"/>
    <w:rsid w:val="00CA3F30"/>
    <w:rsid w:val="00CA6A80"/>
    <w:rsid w:val="00CB027F"/>
    <w:rsid w:val="00CB11BC"/>
    <w:rsid w:val="00CB170B"/>
    <w:rsid w:val="00CB23EB"/>
    <w:rsid w:val="00CB4993"/>
    <w:rsid w:val="00CB4ECE"/>
    <w:rsid w:val="00CB5486"/>
    <w:rsid w:val="00CB657B"/>
    <w:rsid w:val="00CB7847"/>
    <w:rsid w:val="00CC17B6"/>
    <w:rsid w:val="00CC3B08"/>
    <w:rsid w:val="00CC517F"/>
    <w:rsid w:val="00CD2711"/>
    <w:rsid w:val="00CD2C4A"/>
    <w:rsid w:val="00CD2E1E"/>
    <w:rsid w:val="00CD578B"/>
    <w:rsid w:val="00CD61C7"/>
    <w:rsid w:val="00CD645F"/>
    <w:rsid w:val="00CE07FE"/>
    <w:rsid w:val="00CE2996"/>
    <w:rsid w:val="00CE2AFA"/>
    <w:rsid w:val="00CE2CD6"/>
    <w:rsid w:val="00CE3722"/>
    <w:rsid w:val="00CE3C97"/>
    <w:rsid w:val="00CE430A"/>
    <w:rsid w:val="00CF0A0B"/>
    <w:rsid w:val="00CF1BA3"/>
    <w:rsid w:val="00CF2D3F"/>
    <w:rsid w:val="00CF4F54"/>
    <w:rsid w:val="00CF627E"/>
    <w:rsid w:val="00CF756C"/>
    <w:rsid w:val="00D00B70"/>
    <w:rsid w:val="00D02A00"/>
    <w:rsid w:val="00D03E9C"/>
    <w:rsid w:val="00D043A9"/>
    <w:rsid w:val="00D04788"/>
    <w:rsid w:val="00D047C7"/>
    <w:rsid w:val="00D05CE0"/>
    <w:rsid w:val="00D06DEA"/>
    <w:rsid w:val="00D1115A"/>
    <w:rsid w:val="00D11A3D"/>
    <w:rsid w:val="00D12F4E"/>
    <w:rsid w:val="00D13800"/>
    <w:rsid w:val="00D1569C"/>
    <w:rsid w:val="00D15EA6"/>
    <w:rsid w:val="00D171F6"/>
    <w:rsid w:val="00D17284"/>
    <w:rsid w:val="00D233BE"/>
    <w:rsid w:val="00D234AD"/>
    <w:rsid w:val="00D24973"/>
    <w:rsid w:val="00D2506D"/>
    <w:rsid w:val="00D25807"/>
    <w:rsid w:val="00D26DC7"/>
    <w:rsid w:val="00D27CD7"/>
    <w:rsid w:val="00D30629"/>
    <w:rsid w:val="00D306AB"/>
    <w:rsid w:val="00D31574"/>
    <w:rsid w:val="00D3195D"/>
    <w:rsid w:val="00D31B11"/>
    <w:rsid w:val="00D31C08"/>
    <w:rsid w:val="00D326A0"/>
    <w:rsid w:val="00D32C25"/>
    <w:rsid w:val="00D35FE1"/>
    <w:rsid w:val="00D360A2"/>
    <w:rsid w:val="00D37644"/>
    <w:rsid w:val="00D40F34"/>
    <w:rsid w:val="00D40FA0"/>
    <w:rsid w:val="00D41849"/>
    <w:rsid w:val="00D41D72"/>
    <w:rsid w:val="00D43D30"/>
    <w:rsid w:val="00D443A0"/>
    <w:rsid w:val="00D45CEB"/>
    <w:rsid w:val="00D45D84"/>
    <w:rsid w:val="00D45EB2"/>
    <w:rsid w:val="00D47F4D"/>
    <w:rsid w:val="00D5006C"/>
    <w:rsid w:val="00D503F1"/>
    <w:rsid w:val="00D52ACF"/>
    <w:rsid w:val="00D53515"/>
    <w:rsid w:val="00D537A6"/>
    <w:rsid w:val="00D550A4"/>
    <w:rsid w:val="00D613C7"/>
    <w:rsid w:val="00D616B4"/>
    <w:rsid w:val="00D63093"/>
    <w:rsid w:val="00D630DD"/>
    <w:rsid w:val="00D64D62"/>
    <w:rsid w:val="00D65916"/>
    <w:rsid w:val="00D7012B"/>
    <w:rsid w:val="00D70755"/>
    <w:rsid w:val="00D74345"/>
    <w:rsid w:val="00D76506"/>
    <w:rsid w:val="00D77139"/>
    <w:rsid w:val="00D810FD"/>
    <w:rsid w:val="00D8117D"/>
    <w:rsid w:val="00D812F2"/>
    <w:rsid w:val="00D82909"/>
    <w:rsid w:val="00D831C7"/>
    <w:rsid w:val="00D83975"/>
    <w:rsid w:val="00D83ED9"/>
    <w:rsid w:val="00D840B7"/>
    <w:rsid w:val="00D85F04"/>
    <w:rsid w:val="00D86983"/>
    <w:rsid w:val="00D87F6A"/>
    <w:rsid w:val="00D9106E"/>
    <w:rsid w:val="00D9232F"/>
    <w:rsid w:val="00D923A4"/>
    <w:rsid w:val="00D94EA1"/>
    <w:rsid w:val="00D959E2"/>
    <w:rsid w:val="00D95CBC"/>
    <w:rsid w:val="00D965FC"/>
    <w:rsid w:val="00D96FB2"/>
    <w:rsid w:val="00D97C5C"/>
    <w:rsid w:val="00DA0BDE"/>
    <w:rsid w:val="00DA22DE"/>
    <w:rsid w:val="00DA2C45"/>
    <w:rsid w:val="00DA3CBE"/>
    <w:rsid w:val="00DA5A85"/>
    <w:rsid w:val="00DA6DDF"/>
    <w:rsid w:val="00DB3164"/>
    <w:rsid w:val="00DB379D"/>
    <w:rsid w:val="00DB6C50"/>
    <w:rsid w:val="00DB7473"/>
    <w:rsid w:val="00DC0104"/>
    <w:rsid w:val="00DC0AF9"/>
    <w:rsid w:val="00DC0DC9"/>
    <w:rsid w:val="00DC1FEA"/>
    <w:rsid w:val="00DC22E6"/>
    <w:rsid w:val="00DC34E4"/>
    <w:rsid w:val="00DC37CD"/>
    <w:rsid w:val="00DC3F88"/>
    <w:rsid w:val="00DC5264"/>
    <w:rsid w:val="00DC6073"/>
    <w:rsid w:val="00DC710F"/>
    <w:rsid w:val="00DD02EC"/>
    <w:rsid w:val="00DD0357"/>
    <w:rsid w:val="00DD1388"/>
    <w:rsid w:val="00DD2D2C"/>
    <w:rsid w:val="00DD2E57"/>
    <w:rsid w:val="00DD4B84"/>
    <w:rsid w:val="00DD63EC"/>
    <w:rsid w:val="00DD7FA9"/>
    <w:rsid w:val="00DE025C"/>
    <w:rsid w:val="00DE1ED4"/>
    <w:rsid w:val="00DE4230"/>
    <w:rsid w:val="00DE4B01"/>
    <w:rsid w:val="00DE4C97"/>
    <w:rsid w:val="00DE56A6"/>
    <w:rsid w:val="00DE5B29"/>
    <w:rsid w:val="00DE68A4"/>
    <w:rsid w:val="00DE68BD"/>
    <w:rsid w:val="00DE737E"/>
    <w:rsid w:val="00DE7F80"/>
    <w:rsid w:val="00DF1AC9"/>
    <w:rsid w:val="00DF589E"/>
    <w:rsid w:val="00DF5CC7"/>
    <w:rsid w:val="00E00FDB"/>
    <w:rsid w:val="00E019BE"/>
    <w:rsid w:val="00E02BB7"/>
    <w:rsid w:val="00E103B1"/>
    <w:rsid w:val="00E103E7"/>
    <w:rsid w:val="00E10995"/>
    <w:rsid w:val="00E10BF9"/>
    <w:rsid w:val="00E11F0B"/>
    <w:rsid w:val="00E1304C"/>
    <w:rsid w:val="00E14A19"/>
    <w:rsid w:val="00E16757"/>
    <w:rsid w:val="00E167C7"/>
    <w:rsid w:val="00E17091"/>
    <w:rsid w:val="00E20213"/>
    <w:rsid w:val="00E206E0"/>
    <w:rsid w:val="00E22569"/>
    <w:rsid w:val="00E23AF3"/>
    <w:rsid w:val="00E23F12"/>
    <w:rsid w:val="00E2443E"/>
    <w:rsid w:val="00E24AAC"/>
    <w:rsid w:val="00E25F55"/>
    <w:rsid w:val="00E266BA"/>
    <w:rsid w:val="00E27505"/>
    <w:rsid w:val="00E27ADC"/>
    <w:rsid w:val="00E32403"/>
    <w:rsid w:val="00E3299D"/>
    <w:rsid w:val="00E32EF2"/>
    <w:rsid w:val="00E3446F"/>
    <w:rsid w:val="00E34633"/>
    <w:rsid w:val="00E37972"/>
    <w:rsid w:val="00E42CAC"/>
    <w:rsid w:val="00E43B80"/>
    <w:rsid w:val="00E46112"/>
    <w:rsid w:val="00E46C10"/>
    <w:rsid w:val="00E470D6"/>
    <w:rsid w:val="00E47244"/>
    <w:rsid w:val="00E474B2"/>
    <w:rsid w:val="00E523D8"/>
    <w:rsid w:val="00E534B1"/>
    <w:rsid w:val="00E53DD5"/>
    <w:rsid w:val="00E55B1E"/>
    <w:rsid w:val="00E565D2"/>
    <w:rsid w:val="00E60E6D"/>
    <w:rsid w:val="00E64475"/>
    <w:rsid w:val="00E65C64"/>
    <w:rsid w:val="00E667E2"/>
    <w:rsid w:val="00E70BFE"/>
    <w:rsid w:val="00E729FD"/>
    <w:rsid w:val="00E72AB6"/>
    <w:rsid w:val="00E73EDD"/>
    <w:rsid w:val="00E75B5A"/>
    <w:rsid w:val="00E77F86"/>
    <w:rsid w:val="00E8000C"/>
    <w:rsid w:val="00E809E6"/>
    <w:rsid w:val="00E82B12"/>
    <w:rsid w:val="00E85575"/>
    <w:rsid w:val="00E90E87"/>
    <w:rsid w:val="00E91340"/>
    <w:rsid w:val="00E913FB"/>
    <w:rsid w:val="00E92BE8"/>
    <w:rsid w:val="00E93441"/>
    <w:rsid w:val="00E93567"/>
    <w:rsid w:val="00E938BC"/>
    <w:rsid w:val="00E943DD"/>
    <w:rsid w:val="00E9452B"/>
    <w:rsid w:val="00E95550"/>
    <w:rsid w:val="00E95F19"/>
    <w:rsid w:val="00EA12C9"/>
    <w:rsid w:val="00EA3348"/>
    <w:rsid w:val="00EA4E59"/>
    <w:rsid w:val="00EA4E6D"/>
    <w:rsid w:val="00EA5E85"/>
    <w:rsid w:val="00EA72B1"/>
    <w:rsid w:val="00EA7B89"/>
    <w:rsid w:val="00EB082F"/>
    <w:rsid w:val="00EB0AF3"/>
    <w:rsid w:val="00EB0E49"/>
    <w:rsid w:val="00EB1887"/>
    <w:rsid w:val="00EB3108"/>
    <w:rsid w:val="00EB4443"/>
    <w:rsid w:val="00EB4F8F"/>
    <w:rsid w:val="00EB62B8"/>
    <w:rsid w:val="00EC0CC0"/>
    <w:rsid w:val="00EC1C2C"/>
    <w:rsid w:val="00EC5D03"/>
    <w:rsid w:val="00EC6302"/>
    <w:rsid w:val="00EC6992"/>
    <w:rsid w:val="00EC6A1F"/>
    <w:rsid w:val="00EC6AC5"/>
    <w:rsid w:val="00EC7838"/>
    <w:rsid w:val="00ED09C1"/>
    <w:rsid w:val="00ED1854"/>
    <w:rsid w:val="00ED21D7"/>
    <w:rsid w:val="00ED45F1"/>
    <w:rsid w:val="00ED61C4"/>
    <w:rsid w:val="00ED621C"/>
    <w:rsid w:val="00ED686B"/>
    <w:rsid w:val="00ED7762"/>
    <w:rsid w:val="00EE22C1"/>
    <w:rsid w:val="00EE3C07"/>
    <w:rsid w:val="00EE4CD9"/>
    <w:rsid w:val="00EE70DE"/>
    <w:rsid w:val="00EF475D"/>
    <w:rsid w:val="00EF47AC"/>
    <w:rsid w:val="00EF58BE"/>
    <w:rsid w:val="00EF5E33"/>
    <w:rsid w:val="00EF621E"/>
    <w:rsid w:val="00EF6BE7"/>
    <w:rsid w:val="00EF6F3D"/>
    <w:rsid w:val="00EF73AD"/>
    <w:rsid w:val="00F002CF"/>
    <w:rsid w:val="00F0099D"/>
    <w:rsid w:val="00F02247"/>
    <w:rsid w:val="00F02694"/>
    <w:rsid w:val="00F02BC3"/>
    <w:rsid w:val="00F02C0C"/>
    <w:rsid w:val="00F03686"/>
    <w:rsid w:val="00F03FB9"/>
    <w:rsid w:val="00F065E3"/>
    <w:rsid w:val="00F10DAE"/>
    <w:rsid w:val="00F1120D"/>
    <w:rsid w:val="00F114C3"/>
    <w:rsid w:val="00F132E2"/>
    <w:rsid w:val="00F13825"/>
    <w:rsid w:val="00F14CD4"/>
    <w:rsid w:val="00F1563E"/>
    <w:rsid w:val="00F158DB"/>
    <w:rsid w:val="00F15D78"/>
    <w:rsid w:val="00F15ED3"/>
    <w:rsid w:val="00F1651D"/>
    <w:rsid w:val="00F17204"/>
    <w:rsid w:val="00F1723F"/>
    <w:rsid w:val="00F17660"/>
    <w:rsid w:val="00F203C5"/>
    <w:rsid w:val="00F20EDC"/>
    <w:rsid w:val="00F2183F"/>
    <w:rsid w:val="00F22445"/>
    <w:rsid w:val="00F22F56"/>
    <w:rsid w:val="00F23B08"/>
    <w:rsid w:val="00F26516"/>
    <w:rsid w:val="00F267D8"/>
    <w:rsid w:val="00F313B5"/>
    <w:rsid w:val="00F31E6F"/>
    <w:rsid w:val="00F326BC"/>
    <w:rsid w:val="00F32D85"/>
    <w:rsid w:val="00F331BD"/>
    <w:rsid w:val="00F334CC"/>
    <w:rsid w:val="00F33D9C"/>
    <w:rsid w:val="00F34730"/>
    <w:rsid w:val="00F34811"/>
    <w:rsid w:val="00F348D0"/>
    <w:rsid w:val="00F354D8"/>
    <w:rsid w:val="00F3676C"/>
    <w:rsid w:val="00F36CB8"/>
    <w:rsid w:val="00F37A21"/>
    <w:rsid w:val="00F40C71"/>
    <w:rsid w:val="00F41E64"/>
    <w:rsid w:val="00F430E1"/>
    <w:rsid w:val="00F45938"/>
    <w:rsid w:val="00F465E1"/>
    <w:rsid w:val="00F477B2"/>
    <w:rsid w:val="00F50357"/>
    <w:rsid w:val="00F52C81"/>
    <w:rsid w:val="00F52F84"/>
    <w:rsid w:val="00F5535F"/>
    <w:rsid w:val="00F5576A"/>
    <w:rsid w:val="00F559BC"/>
    <w:rsid w:val="00F55D35"/>
    <w:rsid w:val="00F5750A"/>
    <w:rsid w:val="00F60F37"/>
    <w:rsid w:val="00F6399E"/>
    <w:rsid w:val="00F6407A"/>
    <w:rsid w:val="00F654A0"/>
    <w:rsid w:val="00F663C9"/>
    <w:rsid w:val="00F708D3"/>
    <w:rsid w:val="00F718D5"/>
    <w:rsid w:val="00F718F3"/>
    <w:rsid w:val="00F71ECF"/>
    <w:rsid w:val="00F720D9"/>
    <w:rsid w:val="00F73845"/>
    <w:rsid w:val="00F746D0"/>
    <w:rsid w:val="00F75446"/>
    <w:rsid w:val="00F7548C"/>
    <w:rsid w:val="00F75543"/>
    <w:rsid w:val="00F756DF"/>
    <w:rsid w:val="00F77032"/>
    <w:rsid w:val="00F77077"/>
    <w:rsid w:val="00F77A8F"/>
    <w:rsid w:val="00F80688"/>
    <w:rsid w:val="00F80BC1"/>
    <w:rsid w:val="00F845B1"/>
    <w:rsid w:val="00F869E9"/>
    <w:rsid w:val="00F909C3"/>
    <w:rsid w:val="00F90EF5"/>
    <w:rsid w:val="00F92CBD"/>
    <w:rsid w:val="00F93015"/>
    <w:rsid w:val="00F97293"/>
    <w:rsid w:val="00FA092B"/>
    <w:rsid w:val="00FA146E"/>
    <w:rsid w:val="00FA5F5F"/>
    <w:rsid w:val="00FA622D"/>
    <w:rsid w:val="00FA6B88"/>
    <w:rsid w:val="00FB1E95"/>
    <w:rsid w:val="00FB2240"/>
    <w:rsid w:val="00FB3EB7"/>
    <w:rsid w:val="00FB5117"/>
    <w:rsid w:val="00FB7145"/>
    <w:rsid w:val="00FC04CD"/>
    <w:rsid w:val="00FC1360"/>
    <w:rsid w:val="00FC1D25"/>
    <w:rsid w:val="00FC2B4B"/>
    <w:rsid w:val="00FC4EC3"/>
    <w:rsid w:val="00FC6BB7"/>
    <w:rsid w:val="00FC7E8E"/>
    <w:rsid w:val="00FD1026"/>
    <w:rsid w:val="00FD1914"/>
    <w:rsid w:val="00FD19A8"/>
    <w:rsid w:val="00FD1B18"/>
    <w:rsid w:val="00FD4DDB"/>
    <w:rsid w:val="00FD53CB"/>
    <w:rsid w:val="00FD5F67"/>
    <w:rsid w:val="00FD70E4"/>
    <w:rsid w:val="00FE0AD0"/>
    <w:rsid w:val="00FE0E03"/>
    <w:rsid w:val="00FE1D74"/>
    <w:rsid w:val="00FE3767"/>
    <w:rsid w:val="00FE3DB5"/>
    <w:rsid w:val="00FE47B0"/>
    <w:rsid w:val="00FE4B1B"/>
    <w:rsid w:val="00FE57BA"/>
    <w:rsid w:val="00FE6720"/>
    <w:rsid w:val="00FF055F"/>
    <w:rsid w:val="00FF2E78"/>
    <w:rsid w:val="00FF3D57"/>
    <w:rsid w:val="00FF6331"/>
    <w:rsid w:val="00FF70B1"/>
  </w:rsids>
  <m:mathPr>
    <m:mathFont m:val="Cambria Math"/>
    <m:brkBin m:val="before"/>
    <m:brkBinSub m:val="--"/>
    <m:smallFrac m:val="0"/>
    <m:dispDef/>
    <m:lMargin m:val="0"/>
    <m:rMargin m:val="0"/>
    <m:defJc m:val="centerGroup"/>
    <m:wrapIndent m:val="1440"/>
    <m:intLim m:val="subSup"/>
    <m:naryLim m:val="undOvr"/>
  </m:mathPr>
  <w:themeFontLang w:val="cs-CZ"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C0E3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18"/>
        <w:szCs w:val="18"/>
        <w:lang w:val="sl-SI" w:eastAsia="en-US" w:bidi="ar-SA"/>
      </w:rPr>
    </w:rPrDefault>
    <w:pPrDefault>
      <w:pPr>
        <w:spacing w:line="2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025DAD"/>
    <w:pPr>
      <w:spacing w:line="240" w:lineRule="atLeast"/>
    </w:pPr>
    <w:rPr>
      <w:rFonts w:ascii="Arial" w:hAnsi="Arial" w:cs="Arial"/>
    </w:rPr>
  </w:style>
  <w:style w:type="paragraph" w:styleId="Naslov1">
    <w:name w:val="heading 1"/>
    <w:basedOn w:val="Navaden"/>
    <w:next w:val="Navaden"/>
    <w:link w:val="Naslov1Znak"/>
    <w:uiPriority w:val="9"/>
    <w:qFormat/>
    <w:rsid w:val="0084696B"/>
    <w:pPr>
      <w:keepNext/>
      <w:keepLines/>
      <w:ind w:right="-1334"/>
      <w:outlineLvl w:val="0"/>
    </w:pPr>
    <w:rPr>
      <w:rFonts w:eastAsiaTheme="majorEastAsia"/>
      <w:b/>
      <w:bCs/>
      <w:sz w:val="32"/>
      <w:szCs w:val="32"/>
    </w:rPr>
  </w:style>
  <w:style w:type="paragraph" w:styleId="Naslov2">
    <w:name w:val="heading 2"/>
    <w:basedOn w:val="Navaden"/>
    <w:next w:val="Navaden"/>
    <w:link w:val="Naslov2Znak"/>
    <w:uiPriority w:val="9"/>
    <w:unhideWhenUsed/>
    <w:rsid w:val="00D03E9C"/>
    <w:pPr>
      <w:keepNext/>
      <w:keepLines/>
      <w:outlineLvl w:val="1"/>
    </w:pPr>
    <w:rPr>
      <w:rFonts w:eastAsiaTheme="majorEastAsia" w:cstheme="majorBidi"/>
      <w:b/>
      <w:bCs/>
      <w:szCs w:val="26"/>
    </w:rPr>
  </w:style>
  <w:style w:type="paragraph" w:styleId="Naslov3">
    <w:name w:val="heading 3"/>
    <w:basedOn w:val="Navaden"/>
    <w:next w:val="Navaden"/>
    <w:link w:val="Naslov3Znak"/>
    <w:uiPriority w:val="9"/>
    <w:semiHidden/>
    <w:unhideWhenUsed/>
    <w:rsid w:val="00533E27"/>
    <w:pPr>
      <w:keepNext/>
      <w:keepLines/>
      <w:outlineLvl w:val="2"/>
    </w:pPr>
    <w:rPr>
      <w:rFonts w:eastAsiaTheme="majorEastAsia" w:cstheme="majorBidi"/>
      <w:b/>
      <w:bCs/>
    </w:rPr>
  </w:style>
  <w:style w:type="paragraph" w:styleId="Naslov4">
    <w:name w:val="heading 4"/>
    <w:basedOn w:val="Navaden"/>
    <w:next w:val="Navaden"/>
    <w:link w:val="Naslov4Znak"/>
    <w:uiPriority w:val="9"/>
    <w:semiHidden/>
    <w:unhideWhenUsed/>
    <w:qFormat/>
    <w:rsid w:val="00533E27"/>
    <w:pPr>
      <w:keepNext/>
      <w:keepLines/>
      <w:outlineLvl w:val="3"/>
    </w:pPr>
    <w:rPr>
      <w:rFonts w:eastAsiaTheme="majorEastAsia" w:cstheme="majorBidi"/>
      <w:b/>
      <w:bCs/>
      <w:iCs/>
    </w:rPr>
  </w:style>
  <w:style w:type="paragraph" w:styleId="Naslov5">
    <w:name w:val="heading 5"/>
    <w:basedOn w:val="Navaden"/>
    <w:next w:val="Navaden"/>
    <w:link w:val="Naslov5Znak"/>
    <w:uiPriority w:val="9"/>
    <w:semiHidden/>
    <w:unhideWhenUsed/>
    <w:qFormat/>
    <w:rsid w:val="00533E27"/>
    <w:pPr>
      <w:keepNext/>
      <w:keepLines/>
      <w:outlineLvl w:val="4"/>
    </w:pPr>
    <w:rPr>
      <w:rFonts w:eastAsiaTheme="majorEastAsia" w:cstheme="majorBidi"/>
      <w:b/>
    </w:rPr>
  </w:style>
  <w:style w:type="paragraph" w:styleId="Naslov6">
    <w:name w:val="heading 6"/>
    <w:basedOn w:val="Navaden"/>
    <w:next w:val="Navaden"/>
    <w:link w:val="Naslov6Znak"/>
    <w:uiPriority w:val="9"/>
    <w:semiHidden/>
    <w:unhideWhenUsed/>
    <w:qFormat/>
    <w:rsid w:val="00533E27"/>
    <w:pPr>
      <w:keepNext/>
      <w:keepLines/>
      <w:outlineLvl w:val="5"/>
    </w:pPr>
    <w:rPr>
      <w:rFonts w:eastAsiaTheme="majorEastAsia" w:cstheme="majorBidi"/>
      <w:b/>
      <w:iCs/>
    </w:rPr>
  </w:style>
  <w:style w:type="paragraph" w:styleId="Naslov7">
    <w:name w:val="heading 7"/>
    <w:basedOn w:val="Navaden"/>
    <w:next w:val="Navaden"/>
    <w:link w:val="Naslov7Znak"/>
    <w:uiPriority w:val="9"/>
    <w:semiHidden/>
    <w:unhideWhenUsed/>
    <w:qFormat/>
    <w:rsid w:val="00533E27"/>
    <w:pPr>
      <w:keepNext/>
      <w:keepLines/>
      <w:outlineLvl w:val="6"/>
    </w:pPr>
    <w:rPr>
      <w:rFonts w:eastAsiaTheme="majorEastAsia" w:cstheme="majorBidi"/>
      <w:b/>
      <w:iCs/>
    </w:rPr>
  </w:style>
  <w:style w:type="paragraph" w:styleId="Naslov8">
    <w:name w:val="heading 8"/>
    <w:basedOn w:val="Navaden"/>
    <w:next w:val="Navaden"/>
    <w:link w:val="Naslov8Znak"/>
    <w:uiPriority w:val="9"/>
    <w:semiHidden/>
    <w:unhideWhenUsed/>
    <w:qFormat/>
    <w:rsid w:val="00533E27"/>
    <w:pPr>
      <w:keepNext/>
      <w:keepLines/>
      <w:outlineLvl w:val="7"/>
    </w:pPr>
    <w:rPr>
      <w:rFonts w:eastAsiaTheme="majorEastAsia" w:cstheme="majorBidi"/>
      <w:b/>
      <w:szCs w:val="20"/>
    </w:rPr>
  </w:style>
  <w:style w:type="paragraph" w:styleId="Naslov9">
    <w:name w:val="heading 9"/>
    <w:basedOn w:val="Navaden"/>
    <w:next w:val="Navaden"/>
    <w:link w:val="Naslov9Znak"/>
    <w:uiPriority w:val="9"/>
    <w:semiHidden/>
    <w:unhideWhenUsed/>
    <w:qFormat/>
    <w:rsid w:val="00533E27"/>
    <w:pPr>
      <w:keepNext/>
      <w:keepLines/>
      <w:outlineLvl w:val="8"/>
    </w:pPr>
    <w:rPr>
      <w:rFonts w:eastAsiaTheme="majorEastAsia" w:cstheme="majorBidi"/>
      <w:b/>
      <w:iCs/>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84696B"/>
    <w:rPr>
      <w:rFonts w:ascii="Arial" w:eastAsiaTheme="majorEastAsia" w:hAnsi="Arial" w:cs="Arial"/>
      <w:b/>
      <w:bCs/>
      <w:sz w:val="32"/>
      <w:szCs w:val="32"/>
      <w:lang w:val="sl-SI"/>
    </w:rPr>
  </w:style>
  <w:style w:type="character" w:customStyle="1" w:styleId="Naslov2Znak">
    <w:name w:val="Naslov 2 Znak"/>
    <w:basedOn w:val="Privzetapisavaodstavka"/>
    <w:link w:val="Naslov2"/>
    <w:uiPriority w:val="9"/>
    <w:rsid w:val="00D03E9C"/>
    <w:rPr>
      <w:rFonts w:ascii="Skoda Pro Print 1204" w:eastAsiaTheme="majorEastAsia" w:hAnsi="Skoda Pro Print 1204" w:cstheme="majorBidi"/>
      <w:b/>
      <w:bCs/>
      <w:sz w:val="18"/>
      <w:szCs w:val="26"/>
    </w:rPr>
  </w:style>
  <w:style w:type="paragraph" w:styleId="Naslov">
    <w:name w:val="Title"/>
    <w:basedOn w:val="Navaden"/>
    <w:next w:val="Navaden"/>
    <w:link w:val="NaslovZnak"/>
    <w:uiPriority w:val="10"/>
    <w:semiHidden/>
    <w:unhideWhenUsed/>
    <w:qFormat/>
    <w:rsid w:val="00D03E9C"/>
    <w:pPr>
      <w:contextualSpacing/>
    </w:pPr>
    <w:rPr>
      <w:rFonts w:eastAsiaTheme="majorEastAsia" w:cstheme="majorBidi"/>
      <w:b/>
      <w:spacing w:val="5"/>
      <w:kern w:val="28"/>
      <w:szCs w:val="52"/>
    </w:rPr>
  </w:style>
  <w:style w:type="character" w:customStyle="1" w:styleId="NaslovZnak">
    <w:name w:val="Naslov Znak"/>
    <w:basedOn w:val="Privzetapisavaodstavka"/>
    <w:link w:val="Naslov"/>
    <w:uiPriority w:val="10"/>
    <w:semiHidden/>
    <w:rsid w:val="00533E27"/>
    <w:rPr>
      <w:rFonts w:ascii="Skoda Pro Print 1204" w:eastAsiaTheme="majorEastAsia" w:hAnsi="Skoda Pro Print 1204" w:cstheme="majorBidi"/>
      <w:b/>
      <w:spacing w:val="5"/>
      <w:kern w:val="28"/>
      <w:sz w:val="18"/>
      <w:szCs w:val="52"/>
    </w:rPr>
  </w:style>
  <w:style w:type="paragraph" w:styleId="Podnaslov">
    <w:name w:val="Subtitle"/>
    <w:basedOn w:val="Navaden"/>
    <w:next w:val="Navaden"/>
    <w:link w:val="PodnaslovZnak"/>
    <w:uiPriority w:val="11"/>
    <w:semiHidden/>
    <w:unhideWhenUsed/>
    <w:qFormat/>
    <w:rsid w:val="00D03E9C"/>
    <w:pPr>
      <w:numPr>
        <w:ilvl w:val="1"/>
      </w:numPr>
    </w:pPr>
    <w:rPr>
      <w:rFonts w:eastAsiaTheme="majorEastAsia" w:cstheme="majorBidi"/>
      <w:b/>
      <w:iCs/>
      <w:spacing w:val="15"/>
      <w:szCs w:val="24"/>
    </w:rPr>
  </w:style>
  <w:style w:type="character" w:customStyle="1" w:styleId="PodnaslovZnak">
    <w:name w:val="Podnaslov Znak"/>
    <w:basedOn w:val="Privzetapisavaodstavka"/>
    <w:link w:val="Podnaslov"/>
    <w:uiPriority w:val="11"/>
    <w:semiHidden/>
    <w:rsid w:val="00533E27"/>
    <w:rPr>
      <w:rFonts w:ascii="Skoda Pro Print 1204" w:eastAsiaTheme="majorEastAsia" w:hAnsi="Skoda Pro Print 1204" w:cstheme="majorBidi"/>
      <w:b/>
      <w:iCs/>
      <w:spacing w:val="15"/>
      <w:sz w:val="18"/>
      <w:szCs w:val="24"/>
    </w:rPr>
  </w:style>
  <w:style w:type="character" w:styleId="Neenpoudarek">
    <w:name w:val="Subtle Emphasis"/>
    <w:basedOn w:val="Privzetapisavaodstavka"/>
    <w:uiPriority w:val="19"/>
    <w:unhideWhenUsed/>
    <w:rsid w:val="00D03E9C"/>
    <w:rPr>
      <w:i/>
      <w:iCs/>
      <w:color w:val="auto"/>
    </w:rPr>
  </w:style>
  <w:style w:type="character" w:styleId="Poudarek">
    <w:name w:val="Emphasis"/>
    <w:basedOn w:val="Privzetapisavaodstavka"/>
    <w:uiPriority w:val="20"/>
    <w:semiHidden/>
    <w:unhideWhenUsed/>
    <w:qFormat/>
    <w:rsid w:val="00D03E9C"/>
    <w:rPr>
      <w:i/>
      <w:iCs/>
    </w:rPr>
  </w:style>
  <w:style w:type="character" w:styleId="Intenzivenpoudarek">
    <w:name w:val="Intense Emphasis"/>
    <w:basedOn w:val="Privzetapisavaodstavka"/>
    <w:uiPriority w:val="21"/>
    <w:semiHidden/>
    <w:unhideWhenUsed/>
    <w:qFormat/>
    <w:rsid w:val="00D03E9C"/>
    <w:rPr>
      <w:b/>
      <w:bCs/>
      <w:i/>
      <w:iCs/>
      <w:color w:val="auto"/>
    </w:rPr>
  </w:style>
  <w:style w:type="character" w:styleId="Krepko">
    <w:name w:val="Strong"/>
    <w:basedOn w:val="Privzetapisavaodstavka"/>
    <w:uiPriority w:val="22"/>
    <w:qFormat/>
    <w:rsid w:val="00D03E9C"/>
    <w:rPr>
      <w:b/>
      <w:bCs/>
    </w:rPr>
  </w:style>
  <w:style w:type="paragraph" w:styleId="Citat">
    <w:name w:val="Quote"/>
    <w:basedOn w:val="Navaden"/>
    <w:next w:val="Navaden"/>
    <w:link w:val="CitatZnak"/>
    <w:uiPriority w:val="29"/>
    <w:semiHidden/>
    <w:unhideWhenUsed/>
    <w:rsid w:val="00D03E9C"/>
    <w:rPr>
      <w:i/>
      <w:iCs/>
      <w:color w:val="000000" w:themeColor="text1"/>
    </w:rPr>
  </w:style>
  <w:style w:type="character" w:customStyle="1" w:styleId="CitatZnak">
    <w:name w:val="Citat Znak"/>
    <w:basedOn w:val="Privzetapisavaodstavka"/>
    <w:link w:val="Citat"/>
    <w:uiPriority w:val="29"/>
    <w:semiHidden/>
    <w:rsid w:val="008B59EF"/>
    <w:rPr>
      <w:rFonts w:ascii="Verdana" w:hAnsi="Verdana"/>
      <w:i/>
      <w:iCs/>
      <w:color w:val="000000" w:themeColor="text1"/>
      <w:sz w:val="17"/>
    </w:rPr>
  </w:style>
  <w:style w:type="paragraph" w:styleId="Intenzivencitat">
    <w:name w:val="Intense Quote"/>
    <w:basedOn w:val="Navaden"/>
    <w:next w:val="Navaden"/>
    <w:link w:val="IntenzivencitatZnak"/>
    <w:uiPriority w:val="30"/>
    <w:semiHidden/>
    <w:unhideWhenUsed/>
    <w:qFormat/>
    <w:rsid w:val="00D03E9C"/>
    <w:rPr>
      <w:b/>
      <w:bCs/>
      <w:i/>
      <w:iCs/>
    </w:rPr>
  </w:style>
  <w:style w:type="character" w:customStyle="1" w:styleId="IntenzivencitatZnak">
    <w:name w:val="Intenziven citat Znak"/>
    <w:basedOn w:val="Privzetapisavaodstavka"/>
    <w:link w:val="Intenzivencitat"/>
    <w:uiPriority w:val="30"/>
    <w:semiHidden/>
    <w:rsid w:val="00533E27"/>
    <w:rPr>
      <w:rFonts w:ascii="Skoda Pro Print 1204" w:hAnsi="Skoda Pro Print 1204"/>
      <w:b/>
      <w:bCs/>
      <w:i/>
      <w:iCs/>
      <w:sz w:val="18"/>
    </w:rPr>
  </w:style>
  <w:style w:type="character" w:styleId="Neensklic">
    <w:name w:val="Subtle Reference"/>
    <w:basedOn w:val="Privzetapisavaodstavka"/>
    <w:uiPriority w:val="31"/>
    <w:semiHidden/>
    <w:unhideWhenUsed/>
    <w:rsid w:val="00D03E9C"/>
    <w:rPr>
      <w:smallCaps/>
      <w:color w:val="auto"/>
      <w:u w:val="none"/>
      <w:bdr w:val="none" w:sz="0" w:space="0" w:color="auto"/>
    </w:rPr>
  </w:style>
  <w:style w:type="character" w:styleId="Intenzivensklic">
    <w:name w:val="Intense Reference"/>
    <w:basedOn w:val="Privzetapisavaodstavka"/>
    <w:uiPriority w:val="32"/>
    <w:semiHidden/>
    <w:unhideWhenUsed/>
    <w:qFormat/>
    <w:rsid w:val="00D03E9C"/>
    <w:rPr>
      <w:b/>
      <w:bCs/>
      <w:smallCaps/>
      <w:color w:val="auto"/>
      <w:spacing w:val="5"/>
      <w:u w:val="none"/>
    </w:rPr>
  </w:style>
  <w:style w:type="character" w:styleId="Naslovknjige">
    <w:name w:val="Book Title"/>
    <w:basedOn w:val="Privzetapisavaodstavka"/>
    <w:uiPriority w:val="33"/>
    <w:semiHidden/>
    <w:unhideWhenUsed/>
    <w:qFormat/>
    <w:rsid w:val="00D03E9C"/>
    <w:rPr>
      <w:b/>
      <w:bCs/>
      <w:smallCaps/>
      <w:spacing w:val="5"/>
    </w:rPr>
  </w:style>
  <w:style w:type="paragraph" w:styleId="Odstavekseznama">
    <w:name w:val="List Paragraph"/>
    <w:basedOn w:val="Navaden"/>
    <w:link w:val="OdstavekseznamaZnak"/>
    <w:uiPriority w:val="34"/>
    <w:unhideWhenUsed/>
    <w:rsid w:val="00D03E9C"/>
    <w:pPr>
      <w:contextualSpacing/>
    </w:pPr>
  </w:style>
  <w:style w:type="paragraph" w:styleId="Glava">
    <w:name w:val="header"/>
    <w:basedOn w:val="Navaden"/>
    <w:link w:val="GlavaZnak"/>
    <w:uiPriority w:val="99"/>
    <w:unhideWhenUsed/>
    <w:rsid w:val="00763F38"/>
    <w:pPr>
      <w:spacing w:line="240" w:lineRule="auto"/>
    </w:pPr>
  </w:style>
  <w:style w:type="character" w:customStyle="1" w:styleId="Naslov3Znak">
    <w:name w:val="Naslov 3 Znak"/>
    <w:basedOn w:val="Privzetapisavaodstavka"/>
    <w:link w:val="Naslov3"/>
    <w:uiPriority w:val="9"/>
    <w:semiHidden/>
    <w:rsid w:val="00533E27"/>
    <w:rPr>
      <w:rFonts w:ascii="Skoda Pro Print 1204" w:eastAsiaTheme="majorEastAsia" w:hAnsi="Skoda Pro Print 1204" w:cstheme="majorBidi"/>
      <w:b/>
      <w:bCs/>
      <w:sz w:val="18"/>
    </w:rPr>
  </w:style>
  <w:style w:type="character" w:customStyle="1" w:styleId="Naslov4Znak">
    <w:name w:val="Naslov 4 Znak"/>
    <w:basedOn w:val="Privzetapisavaodstavka"/>
    <w:link w:val="Naslov4"/>
    <w:uiPriority w:val="9"/>
    <w:semiHidden/>
    <w:rsid w:val="00533E27"/>
    <w:rPr>
      <w:rFonts w:ascii="Skoda Pro Print 1204" w:eastAsiaTheme="majorEastAsia" w:hAnsi="Skoda Pro Print 1204" w:cstheme="majorBidi"/>
      <w:b/>
      <w:bCs/>
      <w:iCs/>
      <w:sz w:val="18"/>
    </w:rPr>
  </w:style>
  <w:style w:type="character" w:customStyle="1" w:styleId="Naslov5Znak">
    <w:name w:val="Naslov 5 Znak"/>
    <w:basedOn w:val="Privzetapisavaodstavka"/>
    <w:link w:val="Naslov5"/>
    <w:uiPriority w:val="9"/>
    <w:semiHidden/>
    <w:rsid w:val="00533E27"/>
    <w:rPr>
      <w:rFonts w:ascii="Skoda Pro Print 1204" w:eastAsiaTheme="majorEastAsia" w:hAnsi="Skoda Pro Print 1204" w:cstheme="majorBidi"/>
      <w:b/>
      <w:sz w:val="18"/>
    </w:rPr>
  </w:style>
  <w:style w:type="character" w:customStyle="1" w:styleId="Naslov6Znak">
    <w:name w:val="Naslov 6 Znak"/>
    <w:basedOn w:val="Privzetapisavaodstavka"/>
    <w:link w:val="Naslov6"/>
    <w:uiPriority w:val="9"/>
    <w:semiHidden/>
    <w:rsid w:val="00533E27"/>
    <w:rPr>
      <w:rFonts w:ascii="Skoda Pro Print 1204" w:eastAsiaTheme="majorEastAsia" w:hAnsi="Skoda Pro Print 1204" w:cstheme="majorBidi"/>
      <w:b/>
      <w:iCs/>
      <w:sz w:val="18"/>
    </w:rPr>
  </w:style>
  <w:style w:type="character" w:customStyle="1" w:styleId="Naslov7Znak">
    <w:name w:val="Naslov 7 Znak"/>
    <w:basedOn w:val="Privzetapisavaodstavka"/>
    <w:link w:val="Naslov7"/>
    <w:uiPriority w:val="9"/>
    <w:semiHidden/>
    <w:rsid w:val="00533E27"/>
    <w:rPr>
      <w:rFonts w:ascii="Skoda Pro Print 1204" w:eastAsiaTheme="majorEastAsia" w:hAnsi="Skoda Pro Print 1204" w:cstheme="majorBidi"/>
      <w:b/>
      <w:iCs/>
      <w:sz w:val="18"/>
    </w:rPr>
  </w:style>
  <w:style w:type="character" w:customStyle="1" w:styleId="Naslov8Znak">
    <w:name w:val="Naslov 8 Znak"/>
    <w:basedOn w:val="Privzetapisavaodstavka"/>
    <w:link w:val="Naslov8"/>
    <w:uiPriority w:val="9"/>
    <w:semiHidden/>
    <w:rsid w:val="00533E27"/>
    <w:rPr>
      <w:rFonts w:ascii="Skoda Pro Print 1204" w:eastAsiaTheme="majorEastAsia" w:hAnsi="Skoda Pro Print 1204" w:cstheme="majorBidi"/>
      <w:b/>
      <w:sz w:val="18"/>
      <w:szCs w:val="20"/>
    </w:rPr>
  </w:style>
  <w:style w:type="character" w:customStyle="1" w:styleId="Naslov9Znak">
    <w:name w:val="Naslov 9 Znak"/>
    <w:basedOn w:val="Privzetapisavaodstavka"/>
    <w:link w:val="Naslov9"/>
    <w:uiPriority w:val="9"/>
    <w:semiHidden/>
    <w:rsid w:val="00533E27"/>
    <w:rPr>
      <w:rFonts w:ascii="Skoda Pro Print 1204" w:eastAsiaTheme="majorEastAsia" w:hAnsi="Skoda Pro Print 1204" w:cstheme="majorBidi"/>
      <w:b/>
      <w:iCs/>
      <w:sz w:val="18"/>
      <w:szCs w:val="20"/>
    </w:rPr>
  </w:style>
  <w:style w:type="paragraph" w:styleId="Brezrazmikov">
    <w:name w:val="No Spacing"/>
    <w:link w:val="BrezrazmikovZnak"/>
    <w:uiPriority w:val="1"/>
    <w:unhideWhenUsed/>
    <w:rsid w:val="005C318A"/>
    <w:pPr>
      <w:spacing w:line="240" w:lineRule="auto"/>
    </w:pPr>
    <w:rPr>
      <w:rFonts w:ascii="SKODA Next" w:hAnsi="SKODA Next"/>
    </w:rPr>
  </w:style>
  <w:style w:type="paragraph" w:styleId="Kazalovsebine1">
    <w:name w:val="toc 1"/>
    <w:basedOn w:val="Navaden"/>
    <w:next w:val="Navaden"/>
    <w:autoRedefine/>
    <w:uiPriority w:val="39"/>
    <w:unhideWhenUsed/>
    <w:rsid w:val="00270807"/>
    <w:pPr>
      <w:tabs>
        <w:tab w:val="right" w:pos="7927"/>
      </w:tabs>
    </w:pPr>
    <w:rPr>
      <w:b/>
      <w:noProof/>
    </w:rPr>
  </w:style>
  <w:style w:type="paragraph" w:styleId="Kazalovsebine2">
    <w:name w:val="toc 2"/>
    <w:basedOn w:val="Navaden"/>
    <w:next w:val="Navaden"/>
    <w:autoRedefine/>
    <w:uiPriority w:val="39"/>
    <w:semiHidden/>
    <w:unhideWhenUsed/>
    <w:rsid w:val="008B59EF"/>
    <w:pPr>
      <w:ind w:left="170"/>
    </w:pPr>
  </w:style>
  <w:style w:type="paragraph" w:styleId="Kazalovsebine3">
    <w:name w:val="toc 3"/>
    <w:basedOn w:val="Navaden"/>
    <w:next w:val="Navaden"/>
    <w:autoRedefine/>
    <w:uiPriority w:val="39"/>
    <w:semiHidden/>
    <w:unhideWhenUsed/>
    <w:rsid w:val="008B59EF"/>
    <w:pPr>
      <w:ind w:left="340"/>
    </w:pPr>
  </w:style>
  <w:style w:type="paragraph" w:styleId="Kazalovsebine4">
    <w:name w:val="toc 4"/>
    <w:basedOn w:val="Navaden"/>
    <w:next w:val="Navaden"/>
    <w:autoRedefine/>
    <w:uiPriority w:val="39"/>
    <w:semiHidden/>
    <w:unhideWhenUsed/>
    <w:rsid w:val="008B59EF"/>
    <w:pPr>
      <w:ind w:left="510"/>
    </w:pPr>
  </w:style>
  <w:style w:type="paragraph" w:styleId="Kazalovsebine5">
    <w:name w:val="toc 5"/>
    <w:basedOn w:val="Navaden"/>
    <w:next w:val="Navaden"/>
    <w:autoRedefine/>
    <w:uiPriority w:val="39"/>
    <w:semiHidden/>
    <w:unhideWhenUsed/>
    <w:rsid w:val="008B59EF"/>
    <w:pPr>
      <w:ind w:left="680"/>
    </w:pPr>
  </w:style>
  <w:style w:type="paragraph" w:styleId="Kazalovsebine6">
    <w:name w:val="toc 6"/>
    <w:basedOn w:val="Navaden"/>
    <w:next w:val="Navaden"/>
    <w:autoRedefine/>
    <w:uiPriority w:val="39"/>
    <w:semiHidden/>
    <w:unhideWhenUsed/>
    <w:rsid w:val="008B59EF"/>
    <w:pPr>
      <w:ind w:left="851"/>
    </w:pPr>
  </w:style>
  <w:style w:type="paragraph" w:styleId="Kazalovsebine7">
    <w:name w:val="toc 7"/>
    <w:basedOn w:val="Navaden"/>
    <w:next w:val="Navaden"/>
    <w:autoRedefine/>
    <w:uiPriority w:val="39"/>
    <w:semiHidden/>
    <w:unhideWhenUsed/>
    <w:rsid w:val="008B59EF"/>
    <w:pPr>
      <w:ind w:left="1021"/>
    </w:pPr>
  </w:style>
  <w:style w:type="paragraph" w:styleId="Kazalovsebine8">
    <w:name w:val="toc 8"/>
    <w:basedOn w:val="Navaden"/>
    <w:next w:val="Navaden"/>
    <w:autoRedefine/>
    <w:uiPriority w:val="39"/>
    <w:semiHidden/>
    <w:unhideWhenUsed/>
    <w:rsid w:val="008B59EF"/>
    <w:pPr>
      <w:ind w:left="1191"/>
    </w:pPr>
  </w:style>
  <w:style w:type="paragraph" w:styleId="Kazalovsebine9">
    <w:name w:val="toc 9"/>
    <w:basedOn w:val="Navaden"/>
    <w:next w:val="Navaden"/>
    <w:autoRedefine/>
    <w:uiPriority w:val="39"/>
    <w:semiHidden/>
    <w:unhideWhenUsed/>
    <w:rsid w:val="008B59EF"/>
    <w:pPr>
      <w:ind w:left="1361"/>
    </w:pPr>
  </w:style>
  <w:style w:type="character" w:customStyle="1" w:styleId="GlavaZnak">
    <w:name w:val="Glava Znak"/>
    <w:basedOn w:val="Privzetapisavaodstavka"/>
    <w:link w:val="Glava"/>
    <w:uiPriority w:val="99"/>
    <w:rsid w:val="00763F38"/>
    <w:rPr>
      <w:rFonts w:ascii="Skoda Pro Office" w:hAnsi="Skoda Pro Office"/>
    </w:rPr>
  </w:style>
  <w:style w:type="paragraph" w:styleId="Noga">
    <w:name w:val="footer"/>
    <w:basedOn w:val="Navaden"/>
    <w:link w:val="NogaZnak"/>
    <w:uiPriority w:val="99"/>
    <w:unhideWhenUsed/>
    <w:rsid w:val="00E14A19"/>
    <w:pPr>
      <w:tabs>
        <w:tab w:val="right" w:pos="7938"/>
      </w:tabs>
      <w:spacing w:line="220" w:lineRule="atLeast"/>
    </w:pPr>
    <w:rPr>
      <w:sz w:val="13"/>
    </w:rPr>
  </w:style>
  <w:style w:type="character" w:customStyle="1" w:styleId="NogaZnak">
    <w:name w:val="Noga Znak"/>
    <w:basedOn w:val="Privzetapisavaodstavka"/>
    <w:link w:val="Noga"/>
    <w:uiPriority w:val="99"/>
    <w:rsid w:val="00E14A19"/>
    <w:rPr>
      <w:rFonts w:ascii="SKODA Next" w:hAnsi="SKODA Next"/>
      <w:sz w:val="13"/>
    </w:rPr>
  </w:style>
  <w:style w:type="paragraph" w:customStyle="1" w:styleId="Pole">
    <w:name w:val="Pole"/>
    <w:basedOn w:val="Navaden"/>
    <w:link w:val="PoleChar"/>
    <w:unhideWhenUsed/>
    <w:qFormat/>
    <w:rsid w:val="00E27ADC"/>
    <w:pPr>
      <w:spacing w:line="220" w:lineRule="exact"/>
    </w:pPr>
    <w:rPr>
      <w:sz w:val="13"/>
      <w:szCs w:val="13"/>
    </w:rPr>
  </w:style>
  <w:style w:type="character" w:customStyle="1" w:styleId="PoleChar">
    <w:name w:val="Pole Char"/>
    <w:basedOn w:val="Privzetapisavaodstavka"/>
    <w:link w:val="Pole"/>
    <w:rsid w:val="00D06DEA"/>
    <w:rPr>
      <w:rFonts w:ascii="Verdana" w:hAnsi="Verdana"/>
      <w:sz w:val="13"/>
      <w:szCs w:val="13"/>
    </w:rPr>
  </w:style>
  <w:style w:type="numbering" w:customStyle="1" w:styleId="Seznamodrek">
    <w:name w:val="Seznam odrážek"/>
    <w:basedOn w:val="Brezseznama"/>
    <w:uiPriority w:val="99"/>
    <w:rsid w:val="00D24973"/>
    <w:pPr>
      <w:numPr>
        <w:numId w:val="4"/>
      </w:numPr>
    </w:pPr>
  </w:style>
  <w:style w:type="paragraph" w:styleId="Napis">
    <w:name w:val="caption"/>
    <w:basedOn w:val="Navaden"/>
    <w:next w:val="Navaden"/>
    <w:uiPriority w:val="35"/>
    <w:semiHidden/>
    <w:unhideWhenUsed/>
    <w:qFormat/>
    <w:rsid w:val="008B59EF"/>
    <w:pPr>
      <w:spacing w:after="200" w:line="240" w:lineRule="auto"/>
    </w:pPr>
    <w:rPr>
      <w:b/>
      <w:bCs/>
    </w:rPr>
  </w:style>
  <w:style w:type="paragraph" w:styleId="NaslovTOC">
    <w:name w:val="TOC Heading"/>
    <w:basedOn w:val="Naslov1"/>
    <w:next w:val="Navaden"/>
    <w:uiPriority w:val="39"/>
    <w:semiHidden/>
    <w:unhideWhenUsed/>
    <w:qFormat/>
    <w:rsid w:val="008B59EF"/>
    <w:pPr>
      <w:spacing w:before="480"/>
      <w:outlineLvl w:val="9"/>
    </w:pPr>
  </w:style>
  <w:style w:type="paragraph" w:styleId="HTMLnaslov">
    <w:name w:val="HTML Address"/>
    <w:basedOn w:val="Navaden"/>
    <w:link w:val="HTMLnaslovZnak"/>
    <w:uiPriority w:val="99"/>
    <w:semiHidden/>
    <w:unhideWhenUsed/>
    <w:rsid w:val="008B59EF"/>
    <w:pPr>
      <w:spacing w:line="240" w:lineRule="auto"/>
    </w:pPr>
    <w:rPr>
      <w:iCs/>
    </w:rPr>
  </w:style>
  <w:style w:type="character" w:customStyle="1" w:styleId="HTMLnaslovZnak">
    <w:name w:val="HTML naslov Znak"/>
    <w:basedOn w:val="Privzetapisavaodstavka"/>
    <w:link w:val="HTMLnaslov"/>
    <w:uiPriority w:val="99"/>
    <w:semiHidden/>
    <w:rsid w:val="008B59EF"/>
    <w:rPr>
      <w:rFonts w:ascii="Verdana" w:hAnsi="Verdana"/>
      <w:iCs/>
      <w:sz w:val="17"/>
    </w:rPr>
  </w:style>
  <w:style w:type="character" w:styleId="HTML-citat">
    <w:name w:val="HTML Cite"/>
    <w:basedOn w:val="Privzetapisavaodstavka"/>
    <w:uiPriority w:val="99"/>
    <w:semiHidden/>
    <w:unhideWhenUsed/>
    <w:rsid w:val="008B59EF"/>
    <w:rPr>
      <w:iCs/>
    </w:rPr>
  </w:style>
  <w:style w:type="character" w:styleId="DefinicijaHTML">
    <w:name w:val="HTML Definition"/>
    <w:basedOn w:val="Privzetapisavaodstavka"/>
    <w:uiPriority w:val="99"/>
    <w:semiHidden/>
    <w:unhideWhenUsed/>
    <w:rsid w:val="008B59EF"/>
    <w:rPr>
      <w:iCs/>
    </w:rPr>
  </w:style>
  <w:style w:type="paragraph" w:styleId="HTML-oblikovano">
    <w:name w:val="HTML Preformatted"/>
    <w:basedOn w:val="Navaden"/>
    <w:link w:val="HTML-oblikovanoZnak"/>
    <w:uiPriority w:val="99"/>
    <w:semiHidden/>
    <w:unhideWhenUsed/>
    <w:rsid w:val="008B59EF"/>
    <w:pPr>
      <w:spacing w:line="240" w:lineRule="auto"/>
    </w:pPr>
    <w:rPr>
      <w:szCs w:val="20"/>
    </w:rPr>
  </w:style>
  <w:style w:type="character" w:customStyle="1" w:styleId="HTML-oblikovanoZnak">
    <w:name w:val="HTML-oblikovano Znak"/>
    <w:basedOn w:val="Privzetapisavaodstavka"/>
    <w:link w:val="HTML-oblikovano"/>
    <w:uiPriority w:val="99"/>
    <w:semiHidden/>
    <w:rsid w:val="008B59EF"/>
    <w:rPr>
      <w:rFonts w:ascii="Verdana" w:hAnsi="Verdana"/>
      <w:sz w:val="17"/>
      <w:szCs w:val="20"/>
    </w:rPr>
  </w:style>
  <w:style w:type="paragraph" w:styleId="Kazalovirov-naslov">
    <w:name w:val="toa heading"/>
    <w:basedOn w:val="Navaden"/>
    <w:next w:val="Navaden"/>
    <w:uiPriority w:val="99"/>
    <w:semiHidden/>
    <w:unhideWhenUsed/>
    <w:rsid w:val="008B59EF"/>
    <w:pPr>
      <w:spacing w:before="120"/>
    </w:pPr>
    <w:rPr>
      <w:rFonts w:eastAsiaTheme="majorEastAsia" w:cstheme="majorBidi"/>
      <w:b/>
      <w:bCs/>
      <w:szCs w:val="24"/>
    </w:rPr>
  </w:style>
  <w:style w:type="character" w:styleId="Hiperpovezava">
    <w:name w:val="Hyperlink"/>
    <w:basedOn w:val="Privzetapisavaodstavka"/>
    <w:uiPriority w:val="99"/>
    <w:unhideWhenUsed/>
    <w:qFormat/>
    <w:rsid w:val="00462065"/>
    <w:rPr>
      <w:rFonts w:ascii="Arial" w:hAnsi="Arial"/>
      <w:color w:val="4BA82E"/>
      <w:sz w:val="18"/>
      <w:u w:val="single"/>
    </w:rPr>
  </w:style>
  <w:style w:type="character" w:styleId="HTML-tipkovnica">
    <w:name w:val="HTML Keyboard"/>
    <w:basedOn w:val="Privzetapisavaodstavka"/>
    <w:uiPriority w:val="99"/>
    <w:semiHidden/>
    <w:unhideWhenUsed/>
    <w:rsid w:val="005C318A"/>
    <w:rPr>
      <w:rFonts w:ascii="SKODA Next" w:hAnsi="SKODA Next"/>
      <w:sz w:val="17"/>
      <w:szCs w:val="20"/>
    </w:rPr>
  </w:style>
  <w:style w:type="character" w:styleId="KodaHTML">
    <w:name w:val="HTML Code"/>
    <w:basedOn w:val="Privzetapisavaodstavka"/>
    <w:uiPriority w:val="99"/>
    <w:semiHidden/>
    <w:unhideWhenUsed/>
    <w:rsid w:val="005C318A"/>
    <w:rPr>
      <w:rFonts w:ascii="SKODA Next" w:hAnsi="SKODA Next"/>
      <w:sz w:val="17"/>
      <w:szCs w:val="20"/>
    </w:rPr>
  </w:style>
  <w:style w:type="paragraph" w:styleId="Navadensplet">
    <w:name w:val="Normal (Web)"/>
    <w:basedOn w:val="Navaden"/>
    <w:uiPriority w:val="99"/>
    <w:semiHidden/>
    <w:unhideWhenUsed/>
    <w:rsid w:val="008B59EF"/>
    <w:rPr>
      <w:rFonts w:cs="Times New Roman"/>
      <w:szCs w:val="24"/>
    </w:rPr>
  </w:style>
  <w:style w:type="character" w:styleId="HTMLspremenljivka">
    <w:name w:val="HTML Variable"/>
    <w:basedOn w:val="Privzetapisavaodstavka"/>
    <w:uiPriority w:val="99"/>
    <w:semiHidden/>
    <w:unhideWhenUsed/>
    <w:rsid w:val="008B59EF"/>
    <w:rPr>
      <w:iCs/>
    </w:rPr>
  </w:style>
  <w:style w:type="paragraph" w:styleId="Golobesedilo">
    <w:name w:val="Plain Text"/>
    <w:basedOn w:val="Navaden"/>
    <w:link w:val="GolobesediloZnak"/>
    <w:uiPriority w:val="99"/>
    <w:semiHidden/>
    <w:unhideWhenUsed/>
    <w:rsid w:val="008B59EF"/>
    <w:pPr>
      <w:spacing w:line="240" w:lineRule="auto"/>
    </w:pPr>
    <w:rPr>
      <w:szCs w:val="21"/>
    </w:rPr>
  </w:style>
  <w:style w:type="character" w:customStyle="1" w:styleId="GolobesediloZnak">
    <w:name w:val="Golo besedilo Znak"/>
    <w:basedOn w:val="Privzetapisavaodstavka"/>
    <w:link w:val="Golobesedilo"/>
    <w:uiPriority w:val="99"/>
    <w:semiHidden/>
    <w:rsid w:val="008B59EF"/>
    <w:rPr>
      <w:rFonts w:ascii="Verdana" w:hAnsi="Verdana"/>
      <w:sz w:val="17"/>
      <w:szCs w:val="21"/>
    </w:rPr>
  </w:style>
  <w:style w:type="paragraph" w:styleId="Pripombabesedilo">
    <w:name w:val="annotation text"/>
    <w:basedOn w:val="Navaden"/>
    <w:link w:val="PripombabesediloZnak"/>
    <w:uiPriority w:val="99"/>
    <w:unhideWhenUsed/>
    <w:rsid w:val="008B59EF"/>
    <w:pPr>
      <w:spacing w:line="240" w:lineRule="auto"/>
    </w:pPr>
    <w:rPr>
      <w:szCs w:val="20"/>
    </w:rPr>
  </w:style>
  <w:style w:type="character" w:customStyle="1" w:styleId="PripombabesediloZnak">
    <w:name w:val="Pripomba – besedilo Znak"/>
    <w:basedOn w:val="Privzetapisavaodstavka"/>
    <w:link w:val="Pripombabesedilo"/>
    <w:uiPriority w:val="99"/>
    <w:rsid w:val="008B59EF"/>
    <w:rPr>
      <w:rFonts w:ascii="Verdana" w:hAnsi="Verdana"/>
      <w:sz w:val="17"/>
      <w:szCs w:val="20"/>
    </w:rPr>
  </w:style>
  <w:style w:type="paragraph" w:styleId="Zadevapripombe">
    <w:name w:val="annotation subject"/>
    <w:basedOn w:val="Pripombabesedilo"/>
    <w:next w:val="Pripombabesedilo"/>
    <w:link w:val="ZadevapripombeZnak"/>
    <w:uiPriority w:val="99"/>
    <w:semiHidden/>
    <w:unhideWhenUsed/>
    <w:rsid w:val="008B59EF"/>
    <w:rPr>
      <w:b/>
      <w:bCs/>
    </w:rPr>
  </w:style>
  <w:style w:type="character" w:customStyle="1" w:styleId="ZadevapripombeZnak">
    <w:name w:val="Zadeva pripombe Znak"/>
    <w:basedOn w:val="PripombabesediloZnak"/>
    <w:link w:val="Zadevapripombe"/>
    <w:uiPriority w:val="99"/>
    <w:semiHidden/>
    <w:rsid w:val="008B59EF"/>
    <w:rPr>
      <w:rFonts w:ascii="Verdana" w:hAnsi="Verdana"/>
      <w:b/>
      <w:bCs/>
      <w:sz w:val="17"/>
      <w:szCs w:val="20"/>
    </w:rPr>
  </w:style>
  <w:style w:type="character" w:styleId="HTMLpisalnistroj">
    <w:name w:val="HTML Typewriter"/>
    <w:basedOn w:val="Privzetapisavaodstavka"/>
    <w:uiPriority w:val="99"/>
    <w:semiHidden/>
    <w:unhideWhenUsed/>
    <w:rsid w:val="005C318A"/>
    <w:rPr>
      <w:rFonts w:ascii="SKODA Next" w:hAnsi="SKODA Next"/>
      <w:sz w:val="17"/>
      <w:szCs w:val="20"/>
    </w:rPr>
  </w:style>
  <w:style w:type="paragraph" w:styleId="Zgradbadokumenta">
    <w:name w:val="Document Map"/>
    <w:basedOn w:val="Navaden"/>
    <w:link w:val="ZgradbadokumentaZnak"/>
    <w:uiPriority w:val="99"/>
    <w:semiHidden/>
    <w:unhideWhenUsed/>
    <w:rsid w:val="008B59EF"/>
    <w:pPr>
      <w:spacing w:line="240" w:lineRule="auto"/>
    </w:pPr>
    <w:rPr>
      <w:rFonts w:cs="Tahoma"/>
      <w:sz w:val="16"/>
      <w:szCs w:val="16"/>
    </w:rPr>
  </w:style>
  <w:style w:type="character" w:customStyle="1" w:styleId="ZgradbadokumentaZnak">
    <w:name w:val="Zgradba dokumenta Znak"/>
    <w:basedOn w:val="Privzetapisavaodstavka"/>
    <w:link w:val="Zgradbadokumenta"/>
    <w:uiPriority w:val="99"/>
    <w:semiHidden/>
    <w:rsid w:val="008B59EF"/>
    <w:rPr>
      <w:rFonts w:ascii="Verdana" w:hAnsi="Verdana" w:cs="Tahoma"/>
      <w:sz w:val="16"/>
      <w:szCs w:val="16"/>
    </w:rPr>
  </w:style>
  <w:style w:type="character" w:styleId="SledenaHiperpovezava">
    <w:name w:val="FollowedHyperlink"/>
    <w:basedOn w:val="Privzetapisavaodstavka"/>
    <w:uiPriority w:val="99"/>
    <w:semiHidden/>
    <w:unhideWhenUsed/>
    <w:rsid w:val="008B59EF"/>
    <w:rPr>
      <w:color w:val="auto"/>
      <w:u w:val="none"/>
    </w:rPr>
  </w:style>
  <w:style w:type="paragraph" w:styleId="Besedilooblaka">
    <w:name w:val="Balloon Text"/>
    <w:basedOn w:val="Navaden"/>
    <w:link w:val="BesedilooblakaZnak"/>
    <w:uiPriority w:val="99"/>
    <w:semiHidden/>
    <w:unhideWhenUsed/>
    <w:rsid w:val="008B59EF"/>
    <w:pPr>
      <w:spacing w:line="240" w:lineRule="auto"/>
    </w:pPr>
    <w:rPr>
      <w:rFonts w:cs="Tahoma"/>
      <w:szCs w:val="16"/>
    </w:rPr>
  </w:style>
  <w:style w:type="character" w:customStyle="1" w:styleId="BesedilooblakaZnak">
    <w:name w:val="Besedilo oblačka Znak"/>
    <w:basedOn w:val="Privzetapisavaodstavka"/>
    <w:link w:val="Besedilooblaka"/>
    <w:uiPriority w:val="99"/>
    <w:semiHidden/>
    <w:rsid w:val="008B59EF"/>
    <w:rPr>
      <w:rFonts w:ascii="Verdana" w:hAnsi="Verdana" w:cs="Tahoma"/>
      <w:sz w:val="17"/>
      <w:szCs w:val="16"/>
    </w:rPr>
  </w:style>
  <w:style w:type="paragraph" w:styleId="Makrobesedilo">
    <w:name w:val="macro"/>
    <w:link w:val="MakrobesediloZnak"/>
    <w:uiPriority w:val="99"/>
    <w:semiHidden/>
    <w:unhideWhenUsed/>
    <w:rsid w:val="005C318A"/>
    <w:pPr>
      <w:tabs>
        <w:tab w:val="left" w:pos="480"/>
        <w:tab w:val="left" w:pos="960"/>
        <w:tab w:val="left" w:pos="1440"/>
        <w:tab w:val="left" w:pos="1920"/>
        <w:tab w:val="left" w:pos="2400"/>
        <w:tab w:val="left" w:pos="2880"/>
        <w:tab w:val="left" w:pos="3360"/>
        <w:tab w:val="left" w:pos="3840"/>
        <w:tab w:val="left" w:pos="4320"/>
      </w:tabs>
      <w:spacing w:line="255" w:lineRule="atLeast"/>
    </w:pPr>
    <w:rPr>
      <w:rFonts w:ascii="SKODA Next" w:hAnsi="SKODA Next"/>
      <w:sz w:val="17"/>
      <w:szCs w:val="20"/>
    </w:rPr>
  </w:style>
  <w:style w:type="character" w:customStyle="1" w:styleId="MakrobesediloZnak">
    <w:name w:val="Makro besedilo Znak"/>
    <w:basedOn w:val="Privzetapisavaodstavka"/>
    <w:link w:val="Makrobesedilo"/>
    <w:uiPriority w:val="99"/>
    <w:semiHidden/>
    <w:rsid w:val="005C318A"/>
    <w:rPr>
      <w:rFonts w:ascii="SKODA Next" w:hAnsi="SKODA Next"/>
      <w:sz w:val="17"/>
      <w:szCs w:val="20"/>
    </w:rPr>
  </w:style>
  <w:style w:type="paragraph" w:styleId="Sprotnaopomba-besedilo">
    <w:name w:val="footnote text"/>
    <w:basedOn w:val="Navaden"/>
    <w:link w:val="Sprotnaopomba-besediloZnak"/>
    <w:uiPriority w:val="99"/>
    <w:semiHidden/>
    <w:unhideWhenUsed/>
    <w:rsid w:val="008B59EF"/>
    <w:pPr>
      <w:spacing w:line="240" w:lineRule="auto"/>
    </w:pPr>
    <w:rPr>
      <w:szCs w:val="20"/>
    </w:rPr>
  </w:style>
  <w:style w:type="character" w:customStyle="1" w:styleId="Sprotnaopomba-besediloZnak">
    <w:name w:val="Sprotna opomba - besedilo Znak"/>
    <w:basedOn w:val="Privzetapisavaodstavka"/>
    <w:link w:val="Sprotnaopomba-besedilo"/>
    <w:uiPriority w:val="99"/>
    <w:semiHidden/>
    <w:rsid w:val="008B59EF"/>
    <w:rPr>
      <w:rFonts w:ascii="Verdana" w:hAnsi="Verdana"/>
      <w:sz w:val="17"/>
      <w:szCs w:val="20"/>
    </w:rPr>
  </w:style>
  <w:style w:type="paragraph" w:styleId="Blokbesedila">
    <w:name w:val="Block Text"/>
    <w:basedOn w:val="Navaden"/>
    <w:uiPriority w:val="99"/>
    <w:semiHidden/>
    <w:unhideWhenUsed/>
    <w:rsid w:val="008B59EF"/>
    <w:pPr>
      <w:pBdr>
        <w:top w:val="single" w:sz="2" w:space="10" w:color="DCDCDC" w:themeColor="accent1" w:shadow="1"/>
        <w:left w:val="single" w:sz="2" w:space="10" w:color="DCDCDC" w:themeColor="accent1" w:shadow="1"/>
        <w:bottom w:val="single" w:sz="2" w:space="10" w:color="DCDCDC" w:themeColor="accent1" w:shadow="1"/>
        <w:right w:val="single" w:sz="2" w:space="10" w:color="DCDCDC" w:themeColor="accent1" w:shadow="1"/>
      </w:pBdr>
      <w:ind w:left="1152" w:right="1152"/>
    </w:pPr>
    <w:rPr>
      <w:rFonts w:eastAsiaTheme="minorEastAsia"/>
      <w:i/>
      <w:iCs/>
    </w:rPr>
  </w:style>
  <w:style w:type="paragraph" w:styleId="Konnaopomba-besedilo">
    <w:name w:val="endnote text"/>
    <w:basedOn w:val="Navaden"/>
    <w:link w:val="Konnaopomba-besediloZnak"/>
    <w:uiPriority w:val="99"/>
    <w:semiHidden/>
    <w:unhideWhenUsed/>
    <w:rsid w:val="008B59EF"/>
    <w:pPr>
      <w:spacing w:line="240" w:lineRule="auto"/>
    </w:pPr>
    <w:rPr>
      <w:szCs w:val="20"/>
    </w:rPr>
  </w:style>
  <w:style w:type="character" w:customStyle="1" w:styleId="Konnaopomba-besediloZnak">
    <w:name w:val="Končna opomba - besedilo Znak"/>
    <w:basedOn w:val="Privzetapisavaodstavka"/>
    <w:link w:val="Konnaopomba-besedilo"/>
    <w:uiPriority w:val="99"/>
    <w:semiHidden/>
    <w:rsid w:val="008B59EF"/>
    <w:rPr>
      <w:rFonts w:ascii="Verdana" w:hAnsi="Verdana"/>
      <w:sz w:val="17"/>
      <w:szCs w:val="20"/>
    </w:rPr>
  </w:style>
  <w:style w:type="character" w:styleId="HTMLvzorec">
    <w:name w:val="HTML Sample"/>
    <w:basedOn w:val="Privzetapisavaodstavka"/>
    <w:uiPriority w:val="99"/>
    <w:semiHidden/>
    <w:unhideWhenUsed/>
    <w:rsid w:val="005C318A"/>
    <w:rPr>
      <w:rFonts w:ascii="SKODA Next" w:hAnsi="SKODA Next"/>
      <w:sz w:val="17"/>
      <w:szCs w:val="24"/>
    </w:rPr>
  </w:style>
  <w:style w:type="paragraph" w:styleId="Glavasporoila">
    <w:name w:val="Message Header"/>
    <w:basedOn w:val="Navaden"/>
    <w:link w:val="GlavasporoilaZnak"/>
    <w:uiPriority w:val="99"/>
    <w:semiHidden/>
    <w:unhideWhenUsed/>
    <w:rsid w:val="008B59EF"/>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Cs w:val="24"/>
    </w:rPr>
  </w:style>
  <w:style w:type="character" w:customStyle="1" w:styleId="GlavasporoilaZnak">
    <w:name w:val="Glava sporočila Znak"/>
    <w:basedOn w:val="Privzetapisavaodstavka"/>
    <w:link w:val="Glavasporoila"/>
    <w:uiPriority w:val="99"/>
    <w:semiHidden/>
    <w:rsid w:val="008B59EF"/>
    <w:rPr>
      <w:rFonts w:ascii="Verdana" w:eastAsiaTheme="majorEastAsia" w:hAnsi="Verdana" w:cstheme="majorBidi"/>
      <w:sz w:val="17"/>
      <w:szCs w:val="24"/>
      <w:shd w:val="pct20" w:color="auto" w:fill="auto"/>
    </w:rPr>
  </w:style>
  <w:style w:type="character" w:styleId="Besedilooznabemesta">
    <w:name w:val="Placeholder Text"/>
    <w:basedOn w:val="Privzetapisavaodstavka"/>
    <w:uiPriority w:val="99"/>
    <w:semiHidden/>
    <w:rsid w:val="008B59EF"/>
    <w:rPr>
      <w:color w:val="auto"/>
    </w:rPr>
  </w:style>
  <w:style w:type="character" w:customStyle="1" w:styleId="OdstavekseznamaZnak">
    <w:name w:val="Odstavek seznama Znak"/>
    <w:basedOn w:val="Privzetapisavaodstavka"/>
    <w:link w:val="Odstavekseznama"/>
    <w:uiPriority w:val="34"/>
    <w:rsid w:val="00D24973"/>
    <w:rPr>
      <w:rFonts w:ascii="Skoda Pro" w:hAnsi="Skoda Pro"/>
      <w:sz w:val="17"/>
    </w:rPr>
  </w:style>
  <w:style w:type="numbering" w:customStyle="1" w:styleId="Stylodrky">
    <w:name w:val="Styl odrážky"/>
    <w:uiPriority w:val="99"/>
    <w:rsid w:val="00D24973"/>
    <w:pPr>
      <w:numPr>
        <w:numId w:val="7"/>
      </w:numPr>
    </w:pPr>
  </w:style>
  <w:style w:type="paragraph" w:customStyle="1" w:styleId="Adresa">
    <w:name w:val="Adresa"/>
    <w:basedOn w:val="Navaden"/>
    <w:link w:val="AdresaChar"/>
    <w:semiHidden/>
    <w:unhideWhenUsed/>
    <w:qFormat/>
    <w:rsid w:val="00F331BD"/>
    <w:rPr>
      <w:noProof/>
    </w:rPr>
  </w:style>
  <w:style w:type="character" w:customStyle="1" w:styleId="AdresaChar">
    <w:name w:val="Adresa Char"/>
    <w:basedOn w:val="Privzetapisavaodstavka"/>
    <w:link w:val="Adresa"/>
    <w:semiHidden/>
    <w:rsid w:val="00D06DEA"/>
    <w:rPr>
      <w:rFonts w:ascii="Verdana" w:hAnsi="Verdana"/>
      <w:noProof/>
      <w:lang w:val="sl-SI"/>
    </w:rPr>
  </w:style>
  <w:style w:type="paragraph" w:styleId="Podpis">
    <w:name w:val="Signature"/>
    <w:basedOn w:val="Navaden"/>
    <w:link w:val="PodpisZnak"/>
    <w:uiPriority w:val="99"/>
    <w:rsid w:val="00797DE1"/>
    <w:pPr>
      <w:spacing w:after="360" w:line="360" w:lineRule="atLeast"/>
    </w:pPr>
    <w:rPr>
      <w:rFonts w:ascii="Verdana" w:hAnsi="Verdana"/>
      <w:b/>
      <w:szCs w:val="22"/>
    </w:rPr>
  </w:style>
  <w:style w:type="character" w:customStyle="1" w:styleId="PodpisZnak">
    <w:name w:val="Podpis Znak"/>
    <w:basedOn w:val="Privzetapisavaodstavka"/>
    <w:link w:val="Podpis"/>
    <w:uiPriority w:val="99"/>
    <w:rsid w:val="00797DE1"/>
    <w:rPr>
      <w:rFonts w:ascii="Verdana" w:hAnsi="Verdana"/>
      <w:b/>
      <w:szCs w:val="22"/>
    </w:rPr>
  </w:style>
  <w:style w:type="table" w:styleId="Tabelamrea">
    <w:name w:val="Table Grid"/>
    <w:basedOn w:val="Navadnatabela"/>
    <w:uiPriority w:val="39"/>
    <w:rsid w:val="00797DE1"/>
    <w:pPr>
      <w:spacing w:line="240" w:lineRule="auto"/>
    </w:pPr>
    <w:rPr>
      <w:rFonts w:ascii="Verdana" w:eastAsia="Verdana" w:hAnsi="Verdan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points">
    <w:name w:val="Bulletpoints"/>
    <w:basedOn w:val="Naslov2"/>
    <w:link w:val="BulletpointsChar"/>
    <w:qFormat/>
    <w:rsid w:val="0084696B"/>
    <w:pPr>
      <w:numPr>
        <w:numId w:val="14"/>
      </w:numPr>
    </w:pPr>
    <w:rPr>
      <w:rFonts w:cs="Arial"/>
      <w:szCs w:val="18"/>
    </w:rPr>
  </w:style>
  <w:style w:type="paragraph" w:customStyle="1" w:styleId="Perex">
    <w:name w:val="Perex"/>
    <w:basedOn w:val="Navaden"/>
    <w:link w:val="PerexChar"/>
    <w:qFormat/>
    <w:rsid w:val="0084696B"/>
    <w:rPr>
      <w:b/>
    </w:rPr>
  </w:style>
  <w:style w:type="character" w:customStyle="1" w:styleId="BulletpointsChar">
    <w:name w:val="Bulletpoints Char"/>
    <w:basedOn w:val="Naslov2Znak"/>
    <w:link w:val="Bulletpoints"/>
    <w:rsid w:val="0084696B"/>
    <w:rPr>
      <w:rFonts w:ascii="Arial" w:eastAsiaTheme="majorEastAsia" w:hAnsi="Arial" w:cs="Arial"/>
      <w:b/>
      <w:bCs/>
      <w:sz w:val="18"/>
      <w:szCs w:val="26"/>
      <w:lang w:val="sl-SI"/>
    </w:rPr>
  </w:style>
  <w:style w:type="paragraph" w:customStyle="1" w:styleId="Foto">
    <w:name w:val="Foto"/>
    <w:basedOn w:val="Brezrazmikov"/>
    <w:link w:val="FotoChar"/>
    <w:qFormat/>
    <w:rsid w:val="0084696B"/>
    <w:pPr>
      <w:spacing w:line="240" w:lineRule="atLeast"/>
    </w:pPr>
    <w:rPr>
      <w:rFonts w:ascii="Arial" w:eastAsia="Verdana" w:hAnsi="Arial" w:cs="Arial"/>
      <w:sz w:val="20"/>
      <w:szCs w:val="20"/>
    </w:rPr>
  </w:style>
  <w:style w:type="character" w:customStyle="1" w:styleId="PerexChar">
    <w:name w:val="Perex Char"/>
    <w:basedOn w:val="Privzetapisavaodstavka"/>
    <w:link w:val="Perex"/>
    <w:rsid w:val="0084696B"/>
    <w:rPr>
      <w:rFonts w:ascii="Arial" w:hAnsi="Arial" w:cs="Arial"/>
      <w:b/>
      <w:lang w:val="sl-SI"/>
    </w:rPr>
  </w:style>
  <w:style w:type="paragraph" w:customStyle="1" w:styleId="Hyperlink1">
    <w:name w:val="Hyperlink1"/>
    <w:basedOn w:val="Brezrazmikov"/>
    <w:link w:val="HyperlinkChar"/>
    <w:qFormat/>
    <w:rsid w:val="0084696B"/>
    <w:pPr>
      <w:spacing w:line="240" w:lineRule="atLeast"/>
    </w:pPr>
    <w:rPr>
      <w:rFonts w:ascii="Arial" w:eastAsia="Verdana" w:hAnsi="Arial" w:cs="Arial"/>
      <w:color w:val="4BA82E" w:themeColor="accent6"/>
      <w:sz w:val="20"/>
      <w:szCs w:val="20"/>
      <w:u w:val="single"/>
    </w:rPr>
  </w:style>
  <w:style w:type="character" w:customStyle="1" w:styleId="BrezrazmikovZnak">
    <w:name w:val="Brez razmikov Znak"/>
    <w:basedOn w:val="Privzetapisavaodstavka"/>
    <w:link w:val="Brezrazmikov"/>
    <w:uiPriority w:val="1"/>
    <w:rsid w:val="0084696B"/>
    <w:rPr>
      <w:rFonts w:ascii="SKODA Next" w:hAnsi="SKODA Next"/>
    </w:rPr>
  </w:style>
  <w:style w:type="character" w:customStyle="1" w:styleId="FotoChar">
    <w:name w:val="Foto Char"/>
    <w:basedOn w:val="BrezrazmikovZnak"/>
    <w:link w:val="Foto"/>
    <w:rsid w:val="0084696B"/>
    <w:rPr>
      <w:rFonts w:ascii="Arial" w:eastAsia="Verdana" w:hAnsi="Arial" w:cs="Arial"/>
      <w:sz w:val="20"/>
      <w:szCs w:val="20"/>
      <w:lang w:val="sl-SI"/>
    </w:rPr>
  </w:style>
  <w:style w:type="paragraph" w:customStyle="1" w:styleId="PodpisBulletpoints">
    <w:name w:val="Podpis_Bulletpoints"/>
    <w:basedOn w:val="Naslov2"/>
    <w:link w:val="PodpisBulletpointsChar"/>
    <w:qFormat/>
    <w:rsid w:val="0084696B"/>
    <w:pPr>
      <w:numPr>
        <w:numId w:val="16"/>
      </w:numPr>
      <w:spacing w:line="240" w:lineRule="auto"/>
    </w:pPr>
    <w:rPr>
      <w:b w:val="0"/>
      <w:sz w:val="15"/>
      <w:szCs w:val="15"/>
    </w:rPr>
  </w:style>
  <w:style w:type="character" w:customStyle="1" w:styleId="HyperlinkChar">
    <w:name w:val="Hyperlink Char"/>
    <w:basedOn w:val="BrezrazmikovZnak"/>
    <w:link w:val="Hyperlink1"/>
    <w:rsid w:val="0084696B"/>
    <w:rPr>
      <w:rFonts w:ascii="Arial" w:eastAsia="Verdana" w:hAnsi="Arial" w:cs="Arial"/>
      <w:color w:val="4BA82E" w:themeColor="accent6"/>
      <w:sz w:val="20"/>
      <w:szCs w:val="20"/>
      <w:u w:val="single"/>
      <w:lang w:val="sl-SI"/>
    </w:rPr>
  </w:style>
  <w:style w:type="character" w:customStyle="1" w:styleId="PodpisBulletpointsChar">
    <w:name w:val="Podpis_Bulletpoints Char"/>
    <w:basedOn w:val="Naslov2Znak"/>
    <w:link w:val="PodpisBulletpoints"/>
    <w:rsid w:val="0084696B"/>
    <w:rPr>
      <w:rFonts w:ascii="Arial" w:eastAsiaTheme="majorEastAsia" w:hAnsi="Arial" w:cstheme="majorBidi"/>
      <w:b w:val="0"/>
      <w:bCs/>
      <w:sz w:val="15"/>
      <w:szCs w:val="15"/>
      <w:lang w:val="sl-SI"/>
    </w:rPr>
  </w:style>
  <w:style w:type="paragraph" w:customStyle="1" w:styleId="PodpisBulletpoint">
    <w:name w:val="Podpis_Bulletpoint"/>
    <w:basedOn w:val="Naslov2"/>
    <w:link w:val="PodpisBulletpointChar"/>
    <w:qFormat/>
    <w:rsid w:val="004A16A6"/>
    <w:pPr>
      <w:tabs>
        <w:tab w:val="num" w:pos="170"/>
      </w:tabs>
      <w:spacing w:line="240" w:lineRule="auto"/>
      <w:ind w:left="170" w:hanging="170"/>
    </w:pPr>
    <w:rPr>
      <w:b w:val="0"/>
      <w:color w:val="A4A4A4" w:themeColor="accent1" w:themeShade="BF"/>
      <w:sz w:val="15"/>
      <w:szCs w:val="15"/>
    </w:rPr>
  </w:style>
  <w:style w:type="character" w:customStyle="1" w:styleId="PodpisBulletpointChar">
    <w:name w:val="Podpis_Bulletpoint Char"/>
    <w:basedOn w:val="Naslov2Znak"/>
    <w:link w:val="PodpisBulletpoint"/>
    <w:rsid w:val="004A16A6"/>
    <w:rPr>
      <w:rFonts w:ascii="Arial" w:eastAsiaTheme="majorEastAsia" w:hAnsi="Arial" w:cstheme="majorBidi"/>
      <w:b w:val="0"/>
      <w:bCs/>
      <w:color w:val="A4A4A4" w:themeColor="accent1" w:themeShade="BF"/>
      <w:sz w:val="15"/>
      <w:szCs w:val="15"/>
      <w:lang w:val="sl-SI"/>
    </w:rPr>
  </w:style>
  <w:style w:type="character" w:customStyle="1" w:styleId="Nevyeenzmnka1">
    <w:name w:val="Nevyřešená zmínka1"/>
    <w:basedOn w:val="Privzetapisavaodstavka"/>
    <w:uiPriority w:val="99"/>
    <w:semiHidden/>
    <w:unhideWhenUsed/>
    <w:rsid w:val="0041033E"/>
    <w:rPr>
      <w:color w:val="605E5C"/>
      <w:shd w:val="clear" w:color="auto" w:fill="E1DFDD"/>
    </w:rPr>
  </w:style>
  <w:style w:type="character" w:styleId="Pripombasklic">
    <w:name w:val="annotation reference"/>
    <w:basedOn w:val="Privzetapisavaodstavka"/>
    <w:uiPriority w:val="99"/>
    <w:semiHidden/>
    <w:unhideWhenUsed/>
    <w:rsid w:val="00F720D9"/>
    <w:rPr>
      <w:sz w:val="16"/>
      <w:szCs w:val="16"/>
    </w:rPr>
  </w:style>
  <w:style w:type="paragraph" w:styleId="Revizija">
    <w:name w:val="Revision"/>
    <w:hidden/>
    <w:uiPriority w:val="99"/>
    <w:semiHidden/>
    <w:rsid w:val="00F720D9"/>
    <w:pPr>
      <w:spacing w:line="240" w:lineRule="auto"/>
    </w:pPr>
    <w:rPr>
      <w:rFonts w:ascii="Arial" w:hAnsi="Arial" w:cs="Arial"/>
    </w:rPr>
  </w:style>
  <w:style w:type="table" w:customStyle="1" w:styleId="Mkatabulky1">
    <w:name w:val="Mřížka tabulky1"/>
    <w:basedOn w:val="Navadnatabela"/>
    <w:next w:val="Tabelamrea"/>
    <w:uiPriority w:val="59"/>
    <w:rsid w:val="003A70E4"/>
    <w:pPr>
      <w:spacing w:line="240" w:lineRule="auto"/>
    </w:pPr>
    <w:rPr>
      <w:rFonts w:ascii="Verdana" w:eastAsia="Verdana" w:hAnsi="Verdan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1">
    <w:name w:val="Mřížka tabulky11"/>
    <w:basedOn w:val="Navadnatabela"/>
    <w:next w:val="Tabelamrea"/>
    <w:uiPriority w:val="59"/>
    <w:rsid w:val="008F1C00"/>
    <w:pPr>
      <w:spacing w:line="240" w:lineRule="auto"/>
    </w:pPr>
    <w:rPr>
      <w:rFonts w:ascii="Verdana" w:eastAsia="Verdana" w:hAnsi="Verdan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avadnatabela"/>
    <w:next w:val="Tabelamrea"/>
    <w:uiPriority w:val="59"/>
    <w:rsid w:val="00FD53C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vyeenzmnka2">
    <w:name w:val="Nevyřešená zmínka2"/>
    <w:basedOn w:val="Privzetapisavaodstavka"/>
    <w:uiPriority w:val="99"/>
    <w:semiHidden/>
    <w:unhideWhenUsed/>
    <w:rsid w:val="009A01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52836">
      <w:bodyDiv w:val="1"/>
      <w:marLeft w:val="0"/>
      <w:marRight w:val="0"/>
      <w:marTop w:val="0"/>
      <w:marBottom w:val="0"/>
      <w:divBdr>
        <w:top w:val="none" w:sz="0" w:space="0" w:color="auto"/>
        <w:left w:val="none" w:sz="0" w:space="0" w:color="auto"/>
        <w:bottom w:val="none" w:sz="0" w:space="0" w:color="auto"/>
        <w:right w:val="none" w:sz="0" w:space="0" w:color="auto"/>
      </w:divBdr>
    </w:div>
    <w:div w:id="34890759">
      <w:bodyDiv w:val="1"/>
      <w:marLeft w:val="0"/>
      <w:marRight w:val="0"/>
      <w:marTop w:val="0"/>
      <w:marBottom w:val="0"/>
      <w:divBdr>
        <w:top w:val="none" w:sz="0" w:space="0" w:color="auto"/>
        <w:left w:val="none" w:sz="0" w:space="0" w:color="auto"/>
        <w:bottom w:val="none" w:sz="0" w:space="0" w:color="auto"/>
        <w:right w:val="none" w:sz="0" w:space="0" w:color="auto"/>
      </w:divBdr>
    </w:div>
    <w:div w:id="275917185">
      <w:bodyDiv w:val="1"/>
      <w:marLeft w:val="0"/>
      <w:marRight w:val="0"/>
      <w:marTop w:val="0"/>
      <w:marBottom w:val="0"/>
      <w:divBdr>
        <w:top w:val="none" w:sz="0" w:space="0" w:color="auto"/>
        <w:left w:val="none" w:sz="0" w:space="0" w:color="auto"/>
        <w:bottom w:val="none" w:sz="0" w:space="0" w:color="auto"/>
        <w:right w:val="none" w:sz="0" w:space="0" w:color="auto"/>
      </w:divBdr>
    </w:div>
    <w:div w:id="476533222">
      <w:bodyDiv w:val="1"/>
      <w:marLeft w:val="0"/>
      <w:marRight w:val="0"/>
      <w:marTop w:val="0"/>
      <w:marBottom w:val="0"/>
      <w:divBdr>
        <w:top w:val="none" w:sz="0" w:space="0" w:color="auto"/>
        <w:left w:val="none" w:sz="0" w:space="0" w:color="auto"/>
        <w:bottom w:val="none" w:sz="0" w:space="0" w:color="auto"/>
        <w:right w:val="none" w:sz="0" w:space="0" w:color="auto"/>
      </w:divBdr>
    </w:div>
    <w:div w:id="917327530">
      <w:bodyDiv w:val="1"/>
      <w:marLeft w:val="0"/>
      <w:marRight w:val="0"/>
      <w:marTop w:val="0"/>
      <w:marBottom w:val="0"/>
      <w:divBdr>
        <w:top w:val="none" w:sz="0" w:space="0" w:color="auto"/>
        <w:left w:val="none" w:sz="0" w:space="0" w:color="auto"/>
        <w:bottom w:val="none" w:sz="0" w:space="0" w:color="auto"/>
        <w:right w:val="none" w:sz="0" w:space="0" w:color="auto"/>
      </w:divBdr>
    </w:div>
    <w:div w:id="996811120">
      <w:bodyDiv w:val="1"/>
      <w:marLeft w:val="0"/>
      <w:marRight w:val="0"/>
      <w:marTop w:val="0"/>
      <w:marBottom w:val="0"/>
      <w:divBdr>
        <w:top w:val="none" w:sz="0" w:space="0" w:color="auto"/>
        <w:left w:val="none" w:sz="0" w:space="0" w:color="auto"/>
        <w:bottom w:val="none" w:sz="0" w:space="0" w:color="auto"/>
        <w:right w:val="none" w:sz="0" w:space="0" w:color="auto"/>
      </w:divBdr>
    </w:div>
    <w:div w:id="1317568203">
      <w:bodyDiv w:val="1"/>
      <w:marLeft w:val="0"/>
      <w:marRight w:val="0"/>
      <w:marTop w:val="0"/>
      <w:marBottom w:val="0"/>
      <w:divBdr>
        <w:top w:val="none" w:sz="0" w:space="0" w:color="auto"/>
        <w:left w:val="none" w:sz="0" w:space="0" w:color="auto"/>
        <w:bottom w:val="none" w:sz="0" w:space="0" w:color="auto"/>
        <w:right w:val="none" w:sz="0" w:space="0" w:color="auto"/>
      </w:divBdr>
    </w:div>
    <w:div w:id="1331757882">
      <w:bodyDiv w:val="1"/>
      <w:marLeft w:val="0"/>
      <w:marRight w:val="0"/>
      <w:marTop w:val="0"/>
      <w:marBottom w:val="0"/>
      <w:divBdr>
        <w:top w:val="none" w:sz="0" w:space="0" w:color="auto"/>
        <w:left w:val="none" w:sz="0" w:space="0" w:color="auto"/>
        <w:bottom w:val="none" w:sz="0" w:space="0" w:color="auto"/>
        <w:right w:val="none" w:sz="0" w:space="0" w:color="auto"/>
      </w:divBdr>
    </w:div>
    <w:div w:id="1444421104">
      <w:bodyDiv w:val="1"/>
      <w:marLeft w:val="0"/>
      <w:marRight w:val="0"/>
      <w:marTop w:val="0"/>
      <w:marBottom w:val="0"/>
      <w:divBdr>
        <w:top w:val="none" w:sz="0" w:space="0" w:color="auto"/>
        <w:left w:val="none" w:sz="0" w:space="0" w:color="auto"/>
        <w:bottom w:val="none" w:sz="0" w:space="0" w:color="auto"/>
        <w:right w:val="none" w:sz="0" w:space="0" w:color="auto"/>
      </w:divBdr>
      <w:divsChild>
        <w:div w:id="258343011">
          <w:marLeft w:val="0"/>
          <w:marRight w:val="0"/>
          <w:marTop w:val="0"/>
          <w:marBottom w:val="0"/>
          <w:divBdr>
            <w:top w:val="none" w:sz="0" w:space="0" w:color="auto"/>
            <w:left w:val="none" w:sz="0" w:space="0" w:color="auto"/>
            <w:bottom w:val="none" w:sz="0" w:space="0" w:color="auto"/>
            <w:right w:val="none" w:sz="0" w:space="0" w:color="auto"/>
          </w:divBdr>
          <w:divsChild>
            <w:div w:id="1883860673">
              <w:marLeft w:val="0"/>
              <w:marRight w:val="0"/>
              <w:marTop w:val="0"/>
              <w:marBottom w:val="0"/>
              <w:divBdr>
                <w:top w:val="none" w:sz="0" w:space="0" w:color="auto"/>
                <w:left w:val="none" w:sz="0" w:space="0" w:color="auto"/>
                <w:bottom w:val="none" w:sz="0" w:space="0" w:color="auto"/>
                <w:right w:val="none" w:sz="0" w:space="0" w:color="auto"/>
              </w:divBdr>
              <w:divsChild>
                <w:div w:id="699817513">
                  <w:marLeft w:val="0"/>
                  <w:marRight w:val="0"/>
                  <w:marTop w:val="0"/>
                  <w:marBottom w:val="0"/>
                  <w:divBdr>
                    <w:top w:val="none" w:sz="0" w:space="0" w:color="auto"/>
                    <w:left w:val="none" w:sz="0" w:space="0" w:color="auto"/>
                    <w:bottom w:val="none" w:sz="0" w:space="0" w:color="auto"/>
                    <w:right w:val="none" w:sz="0" w:space="0" w:color="auto"/>
                  </w:divBdr>
                  <w:divsChild>
                    <w:div w:id="1037505502">
                      <w:marLeft w:val="0"/>
                      <w:marRight w:val="0"/>
                      <w:marTop w:val="0"/>
                      <w:marBottom w:val="0"/>
                      <w:divBdr>
                        <w:top w:val="none" w:sz="0" w:space="0" w:color="auto"/>
                        <w:left w:val="none" w:sz="0" w:space="0" w:color="auto"/>
                        <w:bottom w:val="none" w:sz="0" w:space="0" w:color="auto"/>
                        <w:right w:val="none" w:sz="0" w:space="0" w:color="auto"/>
                      </w:divBdr>
                      <w:divsChild>
                        <w:div w:id="1028987530">
                          <w:marLeft w:val="0"/>
                          <w:marRight w:val="0"/>
                          <w:marTop w:val="0"/>
                          <w:marBottom w:val="0"/>
                          <w:divBdr>
                            <w:top w:val="none" w:sz="0" w:space="0" w:color="auto"/>
                            <w:left w:val="none" w:sz="0" w:space="0" w:color="auto"/>
                            <w:bottom w:val="none" w:sz="0" w:space="0" w:color="auto"/>
                            <w:right w:val="none" w:sz="0" w:space="0" w:color="auto"/>
                          </w:divBdr>
                          <w:divsChild>
                            <w:div w:id="144337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6858816">
          <w:marLeft w:val="0"/>
          <w:marRight w:val="0"/>
          <w:marTop w:val="0"/>
          <w:marBottom w:val="0"/>
          <w:divBdr>
            <w:top w:val="none" w:sz="0" w:space="0" w:color="auto"/>
            <w:left w:val="none" w:sz="0" w:space="0" w:color="auto"/>
            <w:bottom w:val="none" w:sz="0" w:space="0" w:color="auto"/>
            <w:right w:val="none" w:sz="0" w:space="0" w:color="auto"/>
          </w:divBdr>
          <w:divsChild>
            <w:div w:id="1828017132">
              <w:marLeft w:val="0"/>
              <w:marRight w:val="0"/>
              <w:marTop w:val="0"/>
              <w:marBottom w:val="0"/>
              <w:divBdr>
                <w:top w:val="none" w:sz="0" w:space="0" w:color="auto"/>
                <w:left w:val="none" w:sz="0" w:space="0" w:color="auto"/>
                <w:bottom w:val="none" w:sz="0" w:space="0" w:color="auto"/>
                <w:right w:val="none" w:sz="0" w:space="0" w:color="auto"/>
              </w:divBdr>
              <w:divsChild>
                <w:div w:id="1747528466">
                  <w:marLeft w:val="0"/>
                  <w:marRight w:val="0"/>
                  <w:marTop w:val="0"/>
                  <w:marBottom w:val="0"/>
                  <w:divBdr>
                    <w:top w:val="none" w:sz="0" w:space="0" w:color="auto"/>
                    <w:left w:val="none" w:sz="0" w:space="0" w:color="auto"/>
                    <w:bottom w:val="none" w:sz="0" w:space="0" w:color="auto"/>
                    <w:right w:val="none" w:sz="0" w:space="0" w:color="auto"/>
                  </w:divBdr>
                  <w:divsChild>
                    <w:div w:id="1825127284">
                      <w:marLeft w:val="0"/>
                      <w:marRight w:val="0"/>
                      <w:marTop w:val="0"/>
                      <w:marBottom w:val="0"/>
                      <w:divBdr>
                        <w:top w:val="none" w:sz="0" w:space="0" w:color="auto"/>
                        <w:left w:val="none" w:sz="0" w:space="0" w:color="auto"/>
                        <w:bottom w:val="none" w:sz="0" w:space="0" w:color="auto"/>
                        <w:right w:val="none" w:sz="0" w:space="0" w:color="auto"/>
                      </w:divBdr>
                      <w:divsChild>
                        <w:div w:id="1019619200">
                          <w:marLeft w:val="0"/>
                          <w:marRight w:val="0"/>
                          <w:marTop w:val="0"/>
                          <w:marBottom w:val="0"/>
                          <w:divBdr>
                            <w:top w:val="none" w:sz="0" w:space="0" w:color="auto"/>
                            <w:left w:val="none" w:sz="0" w:space="0" w:color="auto"/>
                            <w:bottom w:val="none" w:sz="0" w:space="0" w:color="auto"/>
                            <w:right w:val="none" w:sz="0" w:space="0" w:color="auto"/>
                          </w:divBdr>
                          <w:divsChild>
                            <w:div w:id="145182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0781195">
      <w:bodyDiv w:val="1"/>
      <w:marLeft w:val="0"/>
      <w:marRight w:val="0"/>
      <w:marTop w:val="0"/>
      <w:marBottom w:val="0"/>
      <w:divBdr>
        <w:top w:val="none" w:sz="0" w:space="0" w:color="auto"/>
        <w:left w:val="none" w:sz="0" w:space="0" w:color="auto"/>
        <w:bottom w:val="none" w:sz="0" w:space="0" w:color="auto"/>
        <w:right w:val="none" w:sz="0" w:space="0" w:color="auto"/>
      </w:divBdr>
    </w:div>
    <w:div w:id="1780098323">
      <w:bodyDiv w:val="1"/>
      <w:marLeft w:val="0"/>
      <w:marRight w:val="0"/>
      <w:marTop w:val="0"/>
      <w:marBottom w:val="0"/>
      <w:divBdr>
        <w:top w:val="none" w:sz="0" w:space="0" w:color="auto"/>
        <w:left w:val="none" w:sz="0" w:space="0" w:color="auto"/>
        <w:bottom w:val="none" w:sz="0" w:space="0" w:color="auto"/>
        <w:right w:val="none" w:sz="0" w:space="0" w:color="auto"/>
      </w:divBdr>
    </w:div>
    <w:div w:id="1876506231">
      <w:bodyDiv w:val="1"/>
      <w:marLeft w:val="0"/>
      <w:marRight w:val="0"/>
      <w:marTop w:val="0"/>
      <w:marBottom w:val="0"/>
      <w:divBdr>
        <w:top w:val="none" w:sz="0" w:space="0" w:color="auto"/>
        <w:left w:val="none" w:sz="0" w:space="0" w:color="auto"/>
        <w:bottom w:val="none" w:sz="0" w:space="0" w:color="auto"/>
        <w:right w:val="none" w:sz="0" w:space="0" w:color="auto"/>
      </w:divBdr>
    </w:div>
    <w:div w:id="1933778210">
      <w:bodyDiv w:val="1"/>
      <w:marLeft w:val="0"/>
      <w:marRight w:val="0"/>
      <w:marTop w:val="0"/>
      <w:marBottom w:val="0"/>
      <w:divBdr>
        <w:top w:val="none" w:sz="0" w:space="0" w:color="auto"/>
        <w:left w:val="none" w:sz="0" w:space="0" w:color="auto"/>
        <w:bottom w:val="none" w:sz="0" w:space="0" w:color="auto"/>
        <w:right w:val="none" w:sz="0" w:space="0" w:color="auto"/>
      </w:divBdr>
    </w:div>
    <w:div w:id="1986155356">
      <w:bodyDiv w:val="1"/>
      <w:marLeft w:val="0"/>
      <w:marRight w:val="0"/>
      <w:marTop w:val="0"/>
      <w:marBottom w:val="0"/>
      <w:divBdr>
        <w:top w:val="none" w:sz="0" w:space="0" w:color="auto"/>
        <w:left w:val="none" w:sz="0" w:space="0" w:color="auto"/>
        <w:bottom w:val="none" w:sz="0" w:space="0" w:color="auto"/>
        <w:right w:val="none" w:sz="0" w:space="0" w:color="auto"/>
      </w:divBdr>
    </w:div>
    <w:div w:id="2104376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ermann.prax@skoda-auto.cz"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twitter.com/hashtag/ENYAQiV?src=hash" TargetMode="External"/><Relationship Id="rId10" Type="http://schemas.openxmlformats.org/officeDocument/2006/relationships/hyperlink" Target="https://www.skoda-storyboard.com/en/skoda-media-services-application/"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tepan.rehak@skoda-auto.cz" TargetMode="External"/><Relationship Id="rId14" Type="http://schemas.openxmlformats.org/officeDocument/2006/relationships/hyperlink" Target="https://twitter.com/skodaautonew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ŠKODA A4">
  <a:themeElements>
    <a:clrScheme name="ŠKODA CI">
      <a:dk1>
        <a:sysClr val="windowText" lastClr="000000"/>
      </a:dk1>
      <a:lt1>
        <a:sysClr val="window" lastClr="FFFFFF"/>
      </a:lt1>
      <a:dk2>
        <a:srgbClr val="D22630"/>
      </a:dk2>
      <a:lt2>
        <a:srgbClr val="FFD200"/>
      </a:lt2>
      <a:accent1>
        <a:srgbClr val="DCDCDC"/>
      </a:accent1>
      <a:accent2>
        <a:srgbClr val="BEBEBE"/>
      </a:accent2>
      <a:accent3>
        <a:srgbClr val="6E6E6E"/>
      </a:accent3>
      <a:accent4>
        <a:srgbClr val="DBEED5"/>
      </a:accent4>
      <a:accent5>
        <a:srgbClr val="81C26D"/>
      </a:accent5>
      <a:accent6>
        <a:srgbClr val="4BA82E"/>
      </a:accent6>
      <a:hlink>
        <a:srgbClr val="000000"/>
      </a:hlink>
      <a:folHlink>
        <a:srgbClr val="000000"/>
      </a:folHlink>
    </a:clrScheme>
    <a:fontScheme name="SKODA Next">
      <a:majorFont>
        <a:latin typeface="SKODA Next"/>
        <a:ea typeface=""/>
        <a:cs typeface=""/>
      </a:majorFont>
      <a:minorFont>
        <a:latin typeface="SKODA Next"/>
        <a:ea typeface=""/>
        <a:cs typeface=""/>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raClrScheme>
      <a:clrScheme name="ŠKODA CI">
        <a:dk1>
          <a:sysClr val="windowText" lastClr="000000"/>
        </a:dk1>
        <a:lt1>
          <a:sysClr val="window" lastClr="FFFFFF"/>
        </a:lt1>
        <a:dk2>
          <a:srgbClr val="D22630"/>
        </a:dk2>
        <a:lt2>
          <a:srgbClr val="FFD200"/>
        </a:lt2>
        <a:accent1>
          <a:srgbClr val="DCDCDC"/>
        </a:accent1>
        <a:accent2>
          <a:srgbClr val="BEBEBE"/>
        </a:accent2>
        <a:accent3>
          <a:srgbClr val="6E6E6E"/>
        </a:accent3>
        <a:accent4>
          <a:srgbClr val="DBEED5"/>
        </a:accent4>
        <a:accent5>
          <a:srgbClr val="81C26D"/>
        </a:accent5>
        <a:accent6>
          <a:srgbClr val="4BA82E"/>
        </a:accent6>
        <a:hlink>
          <a:srgbClr val="000000"/>
        </a:hlink>
        <a:folHlink>
          <a:srgbClr val="000000"/>
        </a:folHlink>
      </a:clrScheme>
    </a:extraClrScheme>
  </a:extraClrSchemeLst>
  <a:custClrLst>
    <a:custClr name="ŠKODA Green">
      <a:srgbClr val="4BA82E"/>
    </a:custClr>
    <a:custClr name="ŠKODA Chrome Grey">
      <a:srgbClr val="A7AEB4"/>
    </a:custClr>
    <a:custClr name="Warm Grey 1">
      <a:srgbClr val="E0DED8"/>
    </a:custClr>
    <a:custClr name="Warm Grey 2">
      <a:srgbClr val="D5D2CA"/>
    </a:custClr>
    <a:custClr name="Warm Grey 3">
      <a:srgbClr val="C7C2BA"/>
    </a:custClr>
    <a:custClr name="Cool Grey 1">
      <a:srgbClr val="E0E1DD"/>
    </a:custClr>
    <a:custClr name="Cool Grey 2">
      <a:srgbClr val="D5D6D2"/>
    </a:custClr>
    <a:custClr name="Cool Grey 3">
      <a:srgbClr val="C9CAC8"/>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0B827B-8B2E-4DFB-ADFD-E121F1953F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2419</Words>
  <Characters>13790</Characters>
  <Application>Microsoft Office Word</Application>
  <DocSecurity>0</DocSecurity>
  <Lines>114</Lines>
  <Paragraphs>32</Paragraphs>
  <ScaleCrop>false</ScaleCrop>
  <HeadingPairs>
    <vt:vector size="4" baseType="variant">
      <vt:variant>
        <vt:lpstr>Naslov</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16177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Prevod: C94</dc:description>
  <cp:lastModifiedBy/>
  <cp:revision>1</cp:revision>
  <dcterms:created xsi:type="dcterms:W3CDTF">2020-09-02T14:21:00Z</dcterms:created>
  <dcterms:modified xsi:type="dcterms:W3CDTF">2020-09-02T14:21:00Z</dcterms:modified>
</cp:coreProperties>
</file>